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B04A" w14:textId="0CF5341A" w:rsidR="006967FE" w:rsidRPr="00880B82" w:rsidRDefault="00EC2849" w:rsidP="00371F0A">
      <w:pPr>
        <w:jc w:val="center"/>
        <w:rPr>
          <w:rFonts w:cstheme="minorHAnsi"/>
        </w:rPr>
      </w:pPr>
      <w:r w:rsidRPr="00880B82">
        <w:rPr>
          <w:rFonts w:cstheme="minorHAnsi"/>
          <w:noProof/>
        </w:rPr>
        <w:drawing>
          <wp:anchor distT="0" distB="0" distL="114300" distR="114300" simplePos="0" relativeHeight="251658240" behindDoc="1" locked="0" layoutInCell="1" allowOverlap="1" wp14:anchorId="35DC9400" wp14:editId="0EC522F0">
            <wp:simplePos x="0" y="0"/>
            <wp:positionH relativeFrom="column">
              <wp:posOffset>-309245</wp:posOffset>
            </wp:positionH>
            <wp:positionV relativeFrom="paragraph">
              <wp:posOffset>0</wp:posOffset>
            </wp:positionV>
            <wp:extent cx="1714500" cy="897504"/>
            <wp:effectExtent l="0" t="0" r="0" b="0"/>
            <wp:wrapNone/>
            <wp:docPr id="186266392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63920" name="Image 18626639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897504"/>
                    </a:xfrm>
                    <a:prstGeom prst="rect">
                      <a:avLst/>
                    </a:prstGeom>
                  </pic:spPr>
                </pic:pic>
              </a:graphicData>
            </a:graphic>
            <wp14:sizeRelH relativeFrom="margin">
              <wp14:pctWidth>0</wp14:pctWidth>
            </wp14:sizeRelH>
            <wp14:sizeRelV relativeFrom="margin">
              <wp14:pctHeight>0</wp14:pctHeight>
            </wp14:sizeRelV>
          </wp:anchor>
        </w:drawing>
      </w:r>
    </w:p>
    <w:p w14:paraId="3476D33E" w14:textId="20D4DC62" w:rsidR="00876F52" w:rsidRPr="00880B82" w:rsidRDefault="00A22CB4" w:rsidP="00E62126">
      <w:pPr>
        <w:jc w:val="right"/>
        <w:rPr>
          <w:rFonts w:cstheme="minorHAnsi"/>
          <w:b/>
          <w:bCs/>
        </w:rPr>
      </w:pPr>
      <w:r>
        <w:rPr>
          <w:rFonts w:cstheme="minorHAnsi"/>
          <w:b/>
          <w:bCs/>
        </w:rPr>
        <w:t xml:space="preserve">Séance du </w:t>
      </w:r>
      <w:r w:rsidR="003E641A" w:rsidRPr="00880B82">
        <w:rPr>
          <w:rFonts w:cstheme="minorHAnsi"/>
          <w:b/>
          <w:bCs/>
        </w:rPr>
        <w:t>27</w:t>
      </w:r>
      <w:r w:rsidR="0071450F" w:rsidRPr="00880B82">
        <w:rPr>
          <w:rFonts w:cstheme="minorHAnsi"/>
          <w:b/>
          <w:bCs/>
        </w:rPr>
        <w:t>/0</w:t>
      </w:r>
      <w:r w:rsidR="003E641A" w:rsidRPr="00880B82">
        <w:rPr>
          <w:rFonts w:cstheme="minorHAnsi"/>
          <w:b/>
          <w:bCs/>
        </w:rPr>
        <w:t>9</w:t>
      </w:r>
      <w:r w:rsidR="0071450F" w:rsidRPr="00880B82">
        <w:rPr>
          <w:rFonts w:cstheme="minorHAnsi"/>
          <w:b/>
          <w:bCs/>
        </w:rPr>
        <w:t>/202</w:t>
      </w:r>
      <w:r w:rsidR="00561EEF" w:rsidRPr="00880B82">
        <w:rPr>
          <w:rFonts w:cstheme="minorHAnsi"/>
          <w:b/>
          <w:bCs/>
        </w:rPr>
        <w:t>4</w:t>
      </w:r>
    </w:p>
    <w:p w14:paraId="16EF4F47" w14:textId="77777777" w:rsidR="008D7854" w:rsidRPr="00880B82" w:rsidRDefault="008D7854" w:rsidP="00D353C2">
      <w:pPr>
        <w:tabs>
          <w:tab w:val="left" w:pos="2552"/>
        </w:tabs>
        <w:jc w:val="center"/>
        <w:rPr>
          <w:rFonts w:cstheme="minorHAnsi"/>
          <w:b/>
          <w:color w:val="00B050"/>
        </w:rPr>
      </w:pPr>
    </w:p>
    <w:p w14:paraId="7D1D2E3E" w14:textId="77777777" w:rsidR="00CD6C71" w:rsidRPr="00880B82" w:rsidRDefault="00CD6C71" w:rsidP="00D879C5">
      <w:pPr>
        <w:ind w:firstLine="0"/>
        <w:jc w:val="both"/>
        <w:rPr>
          <w:rFonts w:cstheme="minorHAnsi"/>
          <w:iCs/>
        </w:rPr>
      </w:pPr>
      <w:bookmarkStart w:id="0" w:name="_Hlk44661978"/>
      <w:bookmarkStart w:id="1" w:name="_Hlk103353486"/>
    </w:p>
    <w:p w14:paraId="2D17142C" w14:textId="77777777" w:rsidR="003E641A" w:rsidRPr="00880B82" w:rsidRDefault="003E641A" w:rsidP="003E641A">
      <w:pPr>
        <w:ind w:firstLine="426"/>
        <w:jc w:val="both"/>
        <w:rPr>
          <w:rFonts w:cstheme="minorHAnsi"/>
          <w:iCs/>
        </w:rPr>
      </w:pPr>
    </w:p>
    <w:p w14:paraId="338B9754" w14:textId="15E32A32" w:rsidR="006F4C81" w:rsidRPr="00880B82" w:rsidRDefault="006F4C81" w:rsidP="006F4C81">
      <w:pPr>
        <w:ind w:left="2127" w:hanging="2127"/>
        <w:rPr>
          <w:rFonts w:cstheme="minorHAnsi"/>
        </w:rPr>
      </w:pPr>
      <w:r w:rsidRPr="00880B82">
        <w:rPr>
          <w:rFonts w:cstheme="minorHAnsi"/>
          <w:b/>
          <w:bCs/>
          <w:u w:val="single"/>
        </w:rPr>
        <w:t>Présents</w:t>
      </w:r>
      <w:r w:rsidRPr="00880B82">
        <w:rPr>
          <w:rFonts w:cstheme="minorHAnsi"/>
        </w:rPr>
        <w:t xml:space="preserve"> : Mmes GIAMBELLUCO, CHADELAUD, LE</w:t>
      </w:r>
      <w:r w:rsidR="00565B76">
        <w:rPr>
          <w:rFonts w:cstheme="minorHAnsi"/>
        </w:rPr>
        <w:t xml:space="preserve"> </w:t>
      </w:r>
      <w:r w:rsidRPr="00880B82">
        <w:rPr>
          <w:rFonts w:cstheme="minorHAnsi"/>
        </w:rPr>
        <w:t xml:space="preserve">GAL, MAIGNE, MM. PROVILLE, TALLET, THOMAS, </w:t>
      </w:r>
    </w:p>
    <w:p w14:paraId="36273254" w14:textId="53B3CB50" w:rsidR="006F4C81" w:rsidRPr="00880B82" w:rsidRDefault="006F4C81" w:rsidP="006F4C81">
      <w:pPr>
        <w:ind w:left="2127" w:hanging="2127"/>
        <w:rPr>
          <w:rFonts w:cstheme="minorHAnsi"/>
        </w:rPr>
      </w:pPr>
      <w:r w:rsidRPr="00880B82">
        <w:rPr>
          <w:rFonts w:cstheme="minorHAnsi"/>
        </w:rPr>
        <w:t>CURNIER, LACOUR, CHALARD, WACHENHEIM</w:t>
      </w:r>
    </w:p>
    <w:p w14:paraId="65ABA62A" w14:textId="77777777" w:rsidR="006F4C81" w:rsidRPr="00880B82" w:rsidRDefault="006F4C81" w:rsidP="006F4C81">
      <w:pPr>
        <w:ind w:firstLine="0"/>
        <w:rPr>
          <w:rFonts w:cstheme="minorHAnsi"/>
        </w:rPr>
      </w:pPr>
      <w:bookmarkStart w:id="2" w:name="_Hlk149320593"/>
    </w:p>
    <w:p w14:paraId="7CD0A4EB" w14:textId="0D392E23" w:rsidR="006F4C81" w:rsidRPr="00880B82" w:rsidRDefault="006F4C81" w:rsidP="006F4C81">
      <w:pPr>
        <w:ind w:firstLine="0"/>
        <w:rPr>
          <w:rFonts w:cstheme="minorHAnsi"/>
        </w:rPr>
      </w:pPr>
      <w:r w:rsidRPr="00880B82">
        <w:rPr>
          <w:rFonts w:cstheme="minorHAnsi"/>
        </w:rPr>
        <w:t>Absents :  Mmes RAMA, ROCHE, M. VAUDON,</w:t>
      </w:r>
    </w:p>
    <w:p w14:paraId="05BEBA4C" w14:textId="77777777" w:rsidR="006F4C81" w:rsidRPr="00880B82" w:rsidRDefault="006F4C81" w:rsidP="006F4C81">
      <w:pPr>
        <w:ind w:firstLine="0"/>
        <w:rPr>
          <w:rFonts w:cstheme="minorHAnsi"/>
        </w:rPr>
      </w:pPr>
      <w:bookmarkStart w:id="3" w:name="_Hlk176282371"/>
      <w:r w:rsidRPr="00880B82">
        <w:rPr>
          <w:rFonts w:cstheme="minorHAnsi"/>
        </w:rPr>
        <w:t>Pouvoirs : Mme RAMA a donné pouvoir à Mme GIAMBELLUCO</w:t>
      </w:r>
    </w:p>
    <w:bookmarkEnd w:id="3"/>
    <w:p w14:paraId="00FD971B" w14:textId="77777777" w:rsidR="006F4C81" w:rsidRPr="00880B82" w:rsidRDefault="006F4C81" w:rsidP="006F4C81">
      <w:pPr>
        <w:ind w:left="2836"/>
        <w:rPr>
          <w:rFonts w:cstheme="minorHAnsi"/>
        </w:rPr>
      </w:pPr>
    </w:p>
    <w:p w14:paraId="53B2D5E9" w14:textId="24741F58" w:rsidR="00EC2849" w:rsidRDefault="006F4C81" w:rsidP="00A22CB4">
      <w:pPr>
        <w:pBdr>
          <w:bottom w:val="single" w:sz="4" w:space="1" w:color="auto"/>
        </w:pBdr>
        <w:ind w:firstLine="0"/>
        <w:jc w:val="both"/>
        <w:rPr>
          <w:rFonts w:cstheme="minorHAnsi"/>
        </w:rPr>
      </w:pPr>
      <w:r w:rsidRPr="00880B82">
        <w:rPr>
          <w:rFonts w:cstheme="minorHAnsi"/>
        </w:rPr>
        <w:t>Secrétaire de séance :</w:t>
      </w:r>
      <w:bookmarkEnd w:id="2"/>
      <w:r w:rsidRPr="00880B82">
        <w:rPr>
          <w:rFonts w:cstheme="minorHAnsi"/>
        </w:rPr>
        <w:t xml:space="preserve"> Sophie LE</w:t>
      </w:r>
      <w:r w:rsidR="00565B76">
        <w:rPr>
          <w:rFonts w:cstheme="minorHAnsi"/>
        </w:rPr>
        <w:t xml:space="preserve"> </w:t>
      </w:r>
      <w:r w:rsidRPr="00880B82">
        <w:rPr>
          <w:rFonts w:cstheme="minorHAnsi"/>
        </w:rPr>
        <w:t>GAL</w:t>
      </w:r>
    </w:p>
    <w:p w14:paraId="5FB74CB8" w14:textId="77777777" w:rsidR="00A22CB4" w:rsidRDefault="00A22CB4" w:rsidP="00A22CB4">
      <w:pPr>
        <w:pBdr>
          <w:bottom w:val="single" w:sz="4" w:space="1" w:color="auto"/>
        </w:pBdr>
        <w:ind w:firstLine="0"/>
        <w:jc w:val="both"/>
        <w:rPr>
          <w:rFonts w:cstheme="minorHAnsi"/>
        </w:rPr>
      </w:pPr>
    </w:p>
    <w:p w14:paraId="5BA86860" w14:textId="77777777" w:rsidR="00A22CB4" w:rsidRDefault="00A22CB4" w:rsidP="00A22CB4">
      <w:pPr>
        <w:ind w:firstLine="0"/>
        <w:jc w:val="both"/>
        <w:rPr>
          <w:rFonts w:cstheme="minorHAnsi"/>
        </w:rPr>
      </w:pPr>
    </w:p>
    <w:p w14:paraId="648D4755" w14:textId="1EAC574D" w:rsidR="003E641A" w:rsidRPr="00880B82" w:rsidRDefault="003E641A" w:rsidP="003E641A">
      <w:pPr>
        <w:ind w:firstLine="0"/>
        <w:rPr>
          <w:rFonts w:cstheme="minorHAnsi"/>
          <w:b/>
          <w:bCs/>
          <w:u w:val="single"/>
        </w:rPr>
      </w:pPr>
      <w:r w:rsidRPr="00880B82">
        <w:rPr>
          <w:rFonts w:cstheme="minorHAnsi"/>
          <w:b/>
          <w:bCs/>
          <w:u w:val="single"/>
        </w:rPr>
        <w:t>INFO</w:t>
      </w:r>
      <w:r w:rsidR="00880B82" w:rsidRPr="00880B82">
        <w:rPr>
          <w:rFonts w:cstheme="minorHAnsi"/>
          <w:b/>
          <w:bCs/>
          <w:u w:val="single"/>
        </w:rPr>
        <w:t>S</w:t>
      </w:r>
      <w:r w:rsidRPr="00880B82">
        <w:rPr>
          <w:rFonts w:cstheme="minorHAnsi"/>
          <w:b/>
          <w:bCs/>
          <w:u w:val="single"/>
        </w:rPr>
        <w:t xml:space="preserve"> GENERALES </w:t>
      </w:r>
    </w:p>
    <w:p w14:paraId="1AF6676A" w14:textId="576CF30F" w:rsidR="003E641A" w:rsidRPr="00880B82" w:rsidRDefault="003E641A" w:rsidP="003E641A">
      <w:pPr>
        <w:pStyle w:val="Paragraphedeliste"/>
        <w:numPr>
          <w:ilvl w:val="0"/>
          <w:numId w:val="29"/>
        </w:numPr>
        <w:tabs>
          <w:tab w:val="left" w:pos="1277"/>
        </w:tabs>
        <w:rPr>
          <w:rFonts w:cstheme="minorHAnsi"/>
          <w:b/>
          <w:bCs/>
        </w:rPr>
      </w:pPr>
      <w:r w:rsidRPr="00880B82">
        <w:rPr>
          <w:rFonts w:cstheme="minorHAnsi"/>
          <w:b/>
          <w:bCs/>
        </w:rPr>
        <w:t>Voirie</w:t>
      </w:r>
      <w:r w:rsidRPr="00880B82">
        <w:rPr>
          <w:rFonts w:cstheme="minorHAnsi"/>
          <w:b/>
          <w:bCs/>
        </w:rPr>
        <w:tab/>
      </w:r>
    </w:p>
    <w:p w14:paraId="79EA17AF" w14:textId="346484BE" w:rsidR="003E641A" w:rsidRPr="00880B82" w:rsidRDefault="003E641A" w:rsidP="001E1A4A">
      <w:pPr>
        <w:ind w:firstLine="0"/>
        <w:rPr>
          <w:rFonts w:cstheme="minorHAnsi"/>
        </w:rPr>
      </w:pPr>
      <w:r w:rsidRPr="00880B82">
        <w:rPr>
          <w:rFonts w:cstheme="minorHAnsi"/>
        </w:rPr>
        <w:t>Pour réparer la route proche de la fontaine : Hugo L</w:t>
      </w:r>
      <w:r w:rsidR="001E1A4A" w:rsidRPr="00880B82">
        <w:rPr>
          <w:rFonts w:cstheme="minorHAnsi"/>
        </w:rPr>
        <w:t>AROUDIE</w:t>
      </w:r>
      <w:r w:rsidRPr="00880B82">
        <w:rPr>
          <w:rFonts w:cstheme="minorHAnsi"/>
        </w:rPr>
        <w:t xml:space="preserve"> va réaliser un devis. </w:t>
      </w:r>
    </w:p>
    <w:p w14:paraId="249B8E09" w14:textId="3E47D207" w:rsidR="003E641A" w:rsidRPr="00880B82" w:rsidRDefault="003E641A" w:rsidP="001E1A4A">
      <w:pPr>
        <w:ind w:firstLine="0"/>
        <w:rPr>
          <w:rFonts w:cstheme="minorHAnsi"/>
        </w:rPr>
      </w:pPr>
      <w:r w:rsidRPr="00880B82">
        <w:rPr>
          <w:rFonts w:cstheme="minorHAnsi"/>
        </w:rPr>
        <w:t xml:space="preserve">Pour réparer la fontaine : les élus vont demander à Benoit </w:t>
      </w:r>
      <w:r w:rsidR="001E1A4A" w:rsidRPr="00880B82">
        <w:rPr>
          <w:rFonts w:cstheme="minorHAnsi"/>
        </w:rPr>
        <w:t xml:space="preserve">GAUTHIER </w:t>
      </w:r>
      <w:r w:rsidRPr="00880B82">
        <w:rPr>
          <w:rFonts w:cstheme="minorHAnsi"/>
        </w:rPr>
        <w:t xml:space="preserve">de faire jouer son assurance pour réparer la fontaine. </w:t>
      </w:r>
    </w:p>
    <w:p w14:paraId="7EA4B3AD" w14:textId="77777777" w:rsidR="003E641A" w:rsidRPr="00880B82" w:rsidRDefault="003E641A" w:rsidP="003E641A">
      <w:pPr>
        <w:rPr>
          <w:rFonts w:cstheme="minorHAnsi"/>
        </w:rPr>
      </w:pPr>
    </w:p>
    <w:p w14:paraId="0F8DEDD6" w14:textId="0A00EB33" w:rsidR="003E641A" w:rsidRPr="00880B82" w:rsidRDefault="001E1A4A" w:rsidP="001E1A4A">
      <w:pPr>
        <w:ind w:firstLine="0"/>
        <w:rPr>
          <w:rFonts w:cstheme="minorHAnsi"/>
        </w:rPr>
      </w:pPr>
      <w:r w:rsidRPr="00880B82">
        <w:rPr>
          <w:rFonts w:cstheme="minorHAnsi"/>
        </w:rPr>
        <w:t>R</w:t>
      </w:r>
      <w:r w:rsidR="003E641A" w:rsidRPr="00880B82">
        <w:rPr>
          <w:rFonts w:cstheme="minorHAnsi"/>
        </w:rPr>
        <w:t>éalisation de devis pour refaire des routes dans des hameaux</w:t>
      </w:r>
      <w:r w:rsidRPr="00880B82">
        <w:rPr>
          <w:rFonts w:cstheme="minorHAnsi"/>
        </w:rPr>
        <w:t> :</w:t>
      </w:r>
    </w:p>
    <w:p w14:paraId="52E9D321" w14:textId="77777777" w:rsidR="003E641A" w:rsidRPr="00880B82" w:rsidRDefault="003E641A" w:rsidP="003E641A">
      <w:pPr>
        <w:pStyle w:val="Paragraphedeliste"/>
        <w:numPr>
          <w:ilvl w:val="0"/>
          <w:numId w:val="25"/>
        </w:numPr>
        <w:rPr>
          <w:rFonts w:cstheme="minorHAnsi"/>
        </w:rPr>
      </w:pPr>
      <w:proofErr w:type="spellStart"/>
      <w:r w:rsidRPr="00880B82">
        <w:rPr>
          <w:rFonts w:cstheme="minorHAnsi"/>
        </w:rPr>
        <w:t>Grateloube</w:t>
      </w:r>
      <w:proofErr w:type="spellEnd"/>
    </w:p>
    <w:p w14:paraId="6F556F27" w14:textId="77777777" w:rsidR="003E641A" w:rsidRPr="00880B82" w:rsidRDefault="003E641A" w:rsidP="003E641A">
      <w:pPr>
        <w:pStyle w:val="Paragraphedeliste"/>
        <w:numPr>
          <w:ilvl w:val="0"/>
          <w:numId w:val="25"/>
        </w:numPr>
        <w:rPr>
          <w:rFonts w:cstheme="minorHAnsi"/>
        </w:rPr>
      </w:pPr>
      <w:r w:rsidRPr="00880B82">
        <w:rPr>
          <w:rFonts w:cstheme="minorHAnsi"/>
        </w:rPr>
        <w:t>La Roche</w:t>
      </w:r>
    </w:p>
    <w:p w14:paraId="3B962706" w14:textId="77777777" w:rsidR="003E641A" w:rsidRPr="00880B82" w:rsidRDefault="003E641A" w:rsidP="003E641A">
      <w:pPr>
        <w:pStyle w:val="Paragraphedeliste"/>
        <w:numPr>
          <w:ilvl w:val="0"/>
          <w:numId w:val="25"/>
        </w:numPr>
        <w:rPr>
          <w:rFonts w:cstheme="minorHAnsi"/>
        </w:rPr>
      </w:pPr>
      <w:r w:rsidRPr="00880B82">
        <w:rPr>
          <w:rFonts w:cstheme="minorHAnsi"/>
        </w:rPr>
        <w:t xml:space="preserve">La Courrière </w:t>
      </w:r>
    </w:p>
    <w:p w14:paraId="37B19FAD" w14:textId="77777777" w:rsidR="003E641A" w:rsidRPr="00880B82" w:rsidRDefault="003E641A" w:rsidP="003E641A">
      <w:pPr>
        <w:rPr>
          <w:rFonts w:cstheme="minorHAnsi"/>
        </w:rPr>
      </w:pPr>
    </w:p>
    <w:p w14:paraId="34478A96" w14:textId="77777777" w:rsidR="003E641A" w:rsidRPr="00880B82" w:rsidRDefault="003E641A" w:rsidP="003E641A">
      <w:pPr>
        <w:pStyle w:val="Paragraphedeliste"/>
        <w:numPr>
          <w:ilvl w:val="0"/>
          <w:numId w:val="29"/>
        </w:numPr>
        <w:rPr>
          <w:rFonts w:cstheme="minorHAnsi"/>
          <w:b/>
          <w:bCs/>
        </w:rPr>
      </w:pPr>
      <w:r w:rsidRPr="00880B82">
        <w:rPr>
          <w:rFonts w:cstheme="minorHAnsi"/>
          <w:b/>
          <w:bCs/>
        </w:rPr>
        <w:t xml:space="preserve">Bâtiments </w:t>
      </w:r>
    </w:p>
    <w:p w14:paraId="379C750F" w14:textId="77777777" w:rsidR="003E641A" w:rsidRPr="00880B82" w:rsidRDefault="003E641A" w:rsidP="003E641A">
      <w:pPr>
        <w:pStyle w:val="Paragraphedeliste"/>
        <w:numPr>
          <w:ilvl w:val="0"/>
          <w:numId w:val="26"/>
        </w:numPr>
        <w:rPr>
          <w:rFonts w:cstheme="minorHAnsi"/>
        </w:rPr>
      </w:pPr>
      <w:r w:rsidRPr="00880B82">
        <w:rPr>
          <w:rFonts w:cstheme="minorHAnsi"/>
        </w:rPr>
        <w:t>Des devis ont été faits pour le mur derrière l’Église</w:t>
      </w:r>
    </w:p>
    <w:p w14:paraId="08438EC1" w14:textId="77777777" w:rsidR="003E641A" w:rsidRPr="00880B82" w:rsidRDefault="003E641A" w:rsidP="003E641A">
      <w:pPr>
        <w:pStyle w:val="Paragraphedeliste"/>
        <w:numPr>
          <w:ilvl w:val="0"/>
          <w:numId w:val="26"/>
        </w:numPr>
        <w:rPr>
          <w:rFonts w:cstheme="minorHAnsi"/>
        </w:rPr>
      </w:pPr>
      <w:r w:rsidRPr="00880B82">
        <w:rPr>
          <w:rFonts w:cstheme="minorHAnsi"/>
        </w:rPr>
        <w:t>La salle des fêtes a été passé à 60 Ampères pour éviter des coupures de courant lors des fêtes</w:t>
      </w:r>
    </w:p>
    <w:p w14:paraId="22C82E79" w14:textId="77777777" w:rsidR="003E641A" w:rsidRPr="00880B82" w:rsidRDefault="003E641A" w:rsidP="003E641A">
      <w:pPr>
        <w:pStyle w:val="Paragraphedeliste"/>
        <w:numPr>
          <w:ilvl w:val="0"/>
          <w:numId w:val="26"/>
        </w:numPr>
        <w:rPr>
          <w:rFonts w:cstheme="minorHAnsi"/>
        </w:rPr>
      </w:pPr>
      <w:r w:rsidRPr="00880B82">
        <w:rPr>
          <w:rFonts w:cstheme="minorHAnsi"/>
        </w:rPr>
        <w:t>Pavillon de Chasse – remise de tuiles, devis en cours pour la toiture</w:t>
      </w:r>
    </w:p>
    <w:p w14:paraId="74AB9FCF" w14:textId="02D36B88" w:rsidR="003E641A" w:rsidRPr="00880B82" w:rsidRDefault="003E641A" w:rsidP="003E641A">
      <w:pPr>
        <w:pStyle w:val="Paragraphedeliste"/>
        <w:numPr>
          <w:ilvl w:val="0"/>
          <w:numId w:val="26"/>
        </w:numPr>
        <w:rPr>
          <w:rFonts w:cstheme="minorHAnsi"/>
        </w:rPr>
      </w:pPr>
      <w:r w:rsidRPr="00880B82">
        <w:rPr>
          <w:rFonts w:cstheme="minorHAnsi"/>
        </w:rPr>
        <w:t>Salle Relais Petit</w:t>
      </w:r>
      <w:r w:rsidR="001E1A4A" w:rsidRPr="00880B82">
        <w:rPr>
          <w:rFonts w:cstheme="minorHAnsi"/>
        </w:rPr>
        <w:t xml:space="preserve">e </w:t>
      </w:r>
      <w:r w:rsidRPr="00880B82">
        <w:rPr>
          <w:rFonts w:cstheme="minorHAnsi"/>
        </w:rPr>
        <w:t xml:space="preserve">Enfance – devis réalisés </w:t>
      </w:r>
    </w:p>
    <w:p w14:paraId="771ECFD1" w14:textId="77777777" w:rsidR="003E641A" w:rsidRPr="00880B82" w:rsidRDefault="003E641A" w:rsidP="003E641A">
      <w:pPr>
        <w:pStyle w:val="Paragraphedeliste"/>
        <w:numPr>
          <w:ilvl w:val="1"/>
          <w:numId w:val="26"/>
        </w:numPr>
        <w:rPr>
          <w:rFonts w:cstheme="minorHAnsi"/>
        </w:rPr>
      </w:pPr>
      <w:r w:rsidRPr="00880B82">
        <w:rPr>
          <w:rFonts w:cstheme="minorHAnsi"/>
        </w:rPr>
        <w:t>Bouches d’aérations</w:t>
      </w:r>
    </w:p>
    <w:p w14:paraId="74177C6F" w14:textId="77777777" w:rsidR="003E641A" w:rsidRPr="00880B82" w:rsidRDefault="003E641A" w:rsidP="003E641A">
      <w:pPr>
        <w:pStyle w:val="Paragraphedeliste"/>
        <w:numPr>
          <w:ilvl w:val="1"/>
          <w:numId w:val="26"/>
        </w:numPr>
        <w:rPr>
          <w:rFonts w:cstheme="minorHAnsi"/>
        </w:rPr>
      </w:pPr>
      <w:r w:rsidRPr="00880B82">
        <w:rPr>
          <w:rFonts w:cstheme="minorHAnsi"/>
        </w:rPr>
        <w:t xml:space="preserve">Fenêtres en oscillo-battant. </w:t>
      </w:r>
    </w:p>
    <w:p w14:paraId="440DA3BD" w14:textId="77777777" w:rsidR="003E641A" w:rsidRPr="00880B82" w:rsidRDefault="003E641A" w:rsidP="003E641A">
      <w:pPr>
        <w:pStyle w:val="Paragraphedeliste"/>
        <w:numPr>
          <w:ilvl w:val="0"/>
          <w:numId w:val="26"/>
        </w:numPr>
        <w:rPr>
          <w:rFonts w:cstheme="minorHAnsi"/>
        </w:rPr>
      </w:pPr>
      <w:r w:rsidRPr="00880B82">
        <w:rPr>
          <w:rFonts w:cstheme="minorHAnsi"/>
        </w:rPr>
        <w:t xml:space="preserve">Des devis ont été fait pour le projet d’appentis des chasseurs. </w:t>
      </w:r>
    </w:p>
    <w:p w14:paraId="5A4F5569" w14:textId="77777777" w:rsidR="003E641A" w:rsidRPr="00880B82" w:rsidRDefault="003E641A" w:rsidP="003E641A">
      <w:pPr>
        <w:rPr>
          <w:rFonts w:cstheme="minorHAnsi"/>
        </w:rPr>
      </w:pPr>
    </w:p>
    <w:p w14:paraId="308C8F7D" w14:textId="77777777" w:rsidR="003E641A" w:rsidRPr="00880B82" w:rsidRDefault="003E641A" w:rsidP="003E641A">
      <w:pPr>
        <w:pStyle w:val="Paragraphedeliste"/>
        <w:numPr>
          <w:ilvl w:val="0"/>
          <w:numId w:val="29"/>
        </w:numPr>
        <w:rPr>
          <w:rFonts w:cstheme="minorHAnsi"/>
          <w:b/>
          <w:bCs/>
        </w:rPr>
      </w:pPr>
      <w:r w:rsidRPr="00880B82">
        <w:rPr>
          <w:rFonts w:cstheme="minorHAnsi"/>
          <w:b/>
          <w:bCs/>
        </w:rPr>
        <w:t>Cimetière</w:t>
      </w:r>
    </w:p>
    <w:p w14:paraId="1B6968EF" w14:textId="77777777" w:rsidR="003E641A" w:rsidRPr="00880B82" w:rsidRDefault="003E641A" w:rsidP="003E641A">
      <w:pPr>
        <w:pStyle w:val="Paragraphedeliste"/>
        <w:numPr>
          <w:ilvl w:val="0"/>
          <w:numId w:val="26"/>
        </w:numPr>
        <w:rPr>
          <w:rFonts w:cstheme="minorHAnsi"/>
        </w:rPr>
      </w:pPr>
      <w:r w:rsidRPr="00880B82">
        <w:rPr>
          <w:rFonts w:cstheme="minorHAnsi"/>
        </w:rPr>
        <w:t xml:space="preserve">Tombe effondrée : le courrier laissait un délai jusqu’au 30 septembre pour réparer la tombe. </w:t>
      </w:r>
    </w:p>
    <w:p w14:paraId="35EB46FB" w14:textId="77777777" w:rsidR="003E641A" w:rsidRPr="00880B82" w:rsidRDefault="003E641A" w:rsidP="003E641A">
      <w:pPr>
        <w:pStyle w:val="Paragraphedeliste"/>
        <w:numPr>
          <w:ilvl w:val="0"/>
          <w:numId w:val="26"/>
        </w:numPr>
        <w:rPr>
          <w:rFonts w:cstheme="minorHAnsi"/>
        </w:rPr>
      </w:pPr>
      <w:r w:rsidRPr="00880B82">
        <w:rPr>
          <w:rFonts w:cstheme="minorHAnsi"/>
        </w:rPr>
        <w:t xml:space="preserve">Depuis 1996, ce n’est pas interdit de faire des concessions à perpétuité. Il est proposé de mettre en place des concessions de 50 ans. </w:t>
      </w:r>
    </w:p>
    <w:p w14:paraId="1E0EE0D4" w14:textId="77777777" w:rsidR="003E641A" w:rsidRPr="00880B82" w:rsidRDefault="003E641A" w:rsidP="003E641A">
      <w:pPr>
        <w:pStyle w:val="Paragraphedeliste"/>
        <w:numPr>
          <w:ilvl w:val="0"/>
          <w:numId w:val="26"/>
        </w:numPr>
        <w:rPr>
          <w:rFonts w:cstheme="minorHAnsi"/>
        </w:rPr>
      </w:pPr>
      <w:r w:rsidRPr="00880B82">
        <w:rPr>
          <w:rFonts w:cstheme="minorHAnsi"/>
        </w:rPr>
        <w:t xml:space="preserve">Un mur pour joindre l’ancien et le nouveau cimetière : des devis réalisés pour maintenir un mur. </w:t>
      </w:r>
    </w:p>
    <w:p w14:paraId="4CAEA2B5" w14:textId="77777777" w:rsidR="003E641A" w:rsidRPr="00880B82" w:rsidRDefault="003E641A" w:rsidP="003E641A">
      <w:pPr>
        <w:rPr>
          <w:rFonts w:cstheme="minorHAnsi"/>
        </w:rPr>
      </w:pPr>
    </w:p>
    <w:p w14:paraId="3B1E1B47" w14:textId="77777777" w:rsidR="001E1A4A" w:rsidRPr="00880B82" w:rsidRDefault="003E641A" w:rsidP="003E641A">
      <w:pPr>
        <w:pStyle w:val="Paragraphedeliste"/>
        <w:numPr>
          <w:ilvl w:val="0"/>
          <w:numId w:val="29"/>
        </w:numPr>
        <w:rPr>
          <w:rFonts w:cstheme="minorHAnsi"/>
        </w:rPr>
      </w:pPr>
      <w:r w:rsidRPr="00880B82">
        <w:rPr>
          <w:rFonts w:cstheme="minorHAnsi"/>
          <w:b/>
          <w:bCs/>
        </w:rPr>
        <w:t>Date à retenir</w:t>
      </w:r>
      <w:r w:rsidR="001E1A4A" w:rsidRPr="00880B82">
        <w:rPr>
          <w:rFonts w:cstheme="minorHAnsi"/>
        </w:rPr>
        <w:t xml:space="preserve"> : </w:t>
      </w:r>
      <w:r w:rsidRPr="00880B82">
        <w:rPr>
          <w:rFonts w:cstheme="minorHAnsi"/>
        </w:rPr>
        <w:t xml:space="preserve"> </w:t>
      </w:r>
      <w:r w:rsidRPr="00880B82">
        <w:rPr>
          <w:rFonts w:cstheme="minorHAnsi"/>
          <w:b/>
          <w:bCs/>
          <w:i/>
          <w:iCs/>
        </w:rPr>
        <w:t>RE</w:t>
      </w:r>
      <w:r w:rsidR="001E1A4A" w:rsidRPr="00880B82">
        <w:rPr>
          <w:rFonts w:cstheme="minorHAnsi"/>
          <w:b/>
          <w:bCs/>
          <w:i/>
          <w:iCs/>
        </w:rPr>
        <w:t>PA</w:t>
      </w:r>
      <w:r w:rsidRPr="00880B82">
        <w:rPr>
          <w:rFonts w:cstheme="minorHAnsi"/>
          <w:b/>
          <w:bCs/>
          <w:i/>
          <w:iCs/>
        </w:rPr>
        <w:t>S DES AÎN</w:t>
      </w:r>
      <w:r w:rsidR="001E1A4A" w:rsidRPr="00880B82">
        <w:rPr>
          <w:rFonts w:cstheme="minorHAnsi"/>
          <w:b/>
          <w:bCs/>
          <w:i/>
          <w:iCs/>
        </w:rPr>
        <w:t>ÉS : le s</w:t>
      </w:r>
      <w:r w:rsidRPr="00880B82">
        <w:rPr>
          <w:rFonts w:cstheme="minorHAnsi"/>
        </w:rPr>
        <w:t xml:space="preserve">amedi 21 décembre 2024 Midi. </w:t>
      </w:r>
    </w:p>
    <w:p w14:paraId="693395EE" w14:textId="5C2C1469" w:rsidR="003E641A" w:rsidRPr="00880B82" w:rsidRDefault="003E641A" w:rsidP="001E1A4A">
      <w:pPr>
        <w:rPr>
          <w:rFonts w:cstheme="minorHAnsi"/>
        </w:rPr>
      </w:pPr>
      <w:r w:rsidRPr="00880B82">
        <w:rPr>
          <w:rFonts w:cstheme="minorHAnsi"/>
        </w:rPr>
        <w:t xml:space="preserve">A partir de 69 ans. </w:t>
      </w:r>
      <w:r w:rsidR="001E1A4A" w:rsidRPr="00880B82">
        <w:rPr>
          <w:rFonts w:cstheme="minorHAnsi"/>
        </w:rPr>
        <w:t>Une invitation est</w:t>
      </w:r>
      <w:r w:rsidRPr="00880B82">
        <w:rPr>
          <w:rFonts w:cstheme="minorHAnsi"/>
        </w:rPr>
        <w:t xml:space="preserve"> </w:t>
      </w:r>
      <w:r w:rsidR="001E1A4A" w:rsidRPr="00880B82">
        <w:rPr>
          <w:rFonts w:cstheme="minorHAnsi"/>
        </w:rPr>
        <w:t xml:space="preserve">transmise </w:t>
      </w:r>
      <w:r w:rsidRPr="00880B82">
        <w:rPr>
          <w:rFonts w:cstheme="minorHAnsi"/>
        </w:rPr>
        <w:t xml:space="preserve">aux personnes inscrites sur la liste électorale. </w:t>
      </w:r>
    </w:p>
    <w:p w14:paraId="7B0BC0CC" w14:textId="166314C6" w:rsidR="003E641A" w:rsidRPr="00880B82" w:rsidRDefault="003E641A" w:rsidP="003E641A">
      <w:pPr>
        <w:rPr>
          <w:rFonts w:cstheme="minorHAnsi"/>
        </w:rPr>
      </w:pPr>
      <w:r w:rsidRPr="00880B82">
        <w:rPr>
          <w:rFonts w:cstheme="minorHAnsi"/>
        </w:rPr>
        <w:t xml:space="preserve">Un colis de Noël </w:t>
      </w:r>
      <w:r w:rsidR="001E1A4A" w:rsidRPr="00880B82">
        <w:rPr>
          <w:rFonts w:cstheme="minorHAnsi"/>
        </w:rPr>
        <w:t xml:space="preserve">est </w:t>
      </w:r>
      <w:r w:rsidRPr="00880B82">
        <w:rPr>
          <w:rFonts w:cstheme="minorHAnsi"/>
        </w:rPr>
        <w:t xml:space="preserve">confectionné </w:t>
      </w:r>
      <w:r w:rsidR="001E1A4A" w:rsidRPr="00880B82">
        <w:rPr>
          <w:rFonts w:cstheme="minorHAnsi"/>
        </w:rPr>
        <w:t>pour ceux qui ne viennent pas au repas.</w:t>
      </w:r>
    </w:p>
    <w:p w14:paraId="23F60002" w14:textId="77777777" w:rsidR="001E1A4A" w:rsidRPr="00880B82" w:rsidRDefault="001E1A4A" w:rsidP="003E641A">
      <w:pPr>
        <w:rPr>
          <w:rFonts w:cstheme="minorHAnsi"/>
          <w:b/>
          <w:bCs/>
        </w:rPr>
      </w:pPr>
    </w:p>
    <w:p w14:paraId="7767FD47" w14:textId="6D20F222" w:rsidR="003E641A" w:rsidRPr="00880B82" w:rsidRDefault="003E641A" w:rsidP="003E641A">
      <w:pPr>
        <w:rPr>
          <w:rFonts w:cstheme="minorHAnsi"/>
          <w:b/>
          <w:bCs/>
        </w:rPr>
      </w:pPr>
      <w:r w:rsidRPr="00880B82">
        <w:rPr>
          <w:rFonts w:cstheme="minorHAnsi"/>
          <w:b/>
          <w:bCs/>
        </w:rPr>
        <w:t>École</w:t>
      </w:r>
    </w:p>
    <w:p w14:paraId="6B6C7863" w14:textId="77777777" w:rsidR="003E641A" w:rsidRPr="00880B82" w:rsidRDefault="003E641A" w:rsidP="003E641A">
      <w:pPr>
        <w:pStyle w:val="Paragraphedeliste"/>
        <w:numPr>
          <w:ilvl w:val="0"/>
          <w:numId w:val="27"/>
        </w:numPr>
        <w:rPr>
          <w:rFonts w:cstheme="minorHAnsi"/>
        </w:rPr>
      </w:pPr>
      <w:r w:rsidRPr="00880B82">
        <w:rPr>
          <w:rFonts w:cstheme="minorHAnsi"/>
        </w:rPr>
        <w:t xml:space="preserve">La fibre va être terminée d’être installée </w:t>
      </w:r>
    </w:p>
    <w:p w14:paraId="3B5367E0" w14:textId="77777777" w:rsidR="003E641A" w:rsidRPr="00880B82" w:rsidRDefault="003E641A" w:rsidP="003E641A">
      <w:pPr>
        <w:pStyle w:val="Paragraphedeliste"/>
        <w:numPr>
          <w:ilvl w:val="0"/>
          <w:numId w:val="27"/>
        </w:numPr>
        <w:rPr>
          <w:rFonts w:cstheme="minorHAnsi"/>
        </w:rPr>
      </w:pPr>
      <w:r w:rsidRPr="00880B82">
        <w:rPr>
          <w:rFonts w:cstheme="minorHAnsi"/>
        </w:rPr>
        <w:t xml:space="preserve">Sous le préau le mur a été réparé et repeint. </w:t>
      </w:r>
    </w:p>
    <w:p w14:paraId="09C4C43C" w14:textId="77777777" w:rsidR="003E641A" w:rsidRPr="00880B82" w:rsidRDefault="003E641A" w:rsidP="003E641A">
      <w:pPr>
        <w:pStyle w:val="Paragraphedeliste"/>
        <w:numPr>
          <w:ilvl w:val="0"/>
          <w:numId w:val="27"/>
        </w:numPr>
        <w:rPr>
          <w:rFonts w:cstheme="minorHAnsi"/>
        </w:rPr>
      </w:pPr>
      <w:r w:rsidRPr="00880B82">
        <w:rPr>
          <w:rFonts w:cstheme="minorHAnsi"/>
        </w:rPr>
        <w:t xml:space="preserve">Éclairage solaire posé pour un montant de 550 euros. </w:t>
      </w:r>
    </w:p>
    <w:p w14:paraId="5CA8ECB0" w14:textId="77777777" w:rsidR="003E641A" w:rsidRPr="00880B82" w:rsidRDefault="003E641A" w:rsidP="003E641A">
      <w:pPr>
        <w:pStyle w:val="Paragraphedeliste"/>
        <w:numPr>
          <w:ilvl w:val="0"/>
          <w:numId w:val="27"/>
        </w:numPr>
        <w:rPr>
          <w:rFonts w:cstheme="minorHAnsi"/>
        </w:rPr>
      </w:pPr>
      <w:r w:rsidRPr="00880B82">
        <w:rPr>
          <w:rFonts w:cstheme="minorHAnsi"/>
        </w:rPr>
        <w:lastRenderedPageBreak/>
        <w:t xml:space="preserve">Le ballon d’eau chaude est tombé en panne – remplacement d’un ballon d’eau chaude pour un montant de 2 900 euros. </w:t>
      </w:r>
    </w:p>
    <w:p w14:paraId="578D134C" w14:textId="77777777" w:rsidR="003E641A" w:rsidRPr="00880B82" w:rsidRDefault="003E641A" w:rsidP="003E641A">
      <w:pPr>
        <w:rPr>
          <w:rFonts w:cstheme="minorHAnsi"/>
          <w:b/>
          <w:bCs/>
        </w:rPr>
      </w:pPr>
    </w:p>
    <w:p w14:paraId="5A2A3202" w14:textId="77777777" w:rsidR="003E641A" w:rsidRPr="00880B82" w:rsidRDefault="003E641A" w:rsidP="003E641A">
      <w:pPr>
        <w:rPr>
          <w:rFonts w:cstheme="minorHAnsi"/>
          <w:b/>
          <w:bCs/>
        </w:rPr>
      </w:pPr>
      <w:r w:rsidRPr="00880B82">
        <w:rPr>
          <w:rFonts w:cstheme="minorHAnsi"/>
          <w:b/>
          <w:bCs/>
        </w:rPr>
        <w:t>Le Champsac</w:t>
      </w:r>
    </w:p>
    <w:p w14:paraId="1FCD6A0B" w14:textId="77777777" w:rsidR="003E641A" w:rsidRPr="00880B82" w:rsidRDefault="003E641A" w:rsidP="003E641A">
      <w:pPr>
        <w:pStyle w:val="Paragraphedeliste"/>
        <w:numPr>
          <w:ilvl w:val="0"/>
          <w:numId w:val="28"/>
        </w:numPr>
        <w:rPr>
          <w:rFonts w:cstheme="minorHAnsi"/>
          <w:b/>
          <w:bCs/>
        </w:rPr>
      </w:pPr>
      <w:r w:rsidRPr="00880B82">
        <w:rPr>
          <w:rFonts w:cstheme="minorHAnsi"/>
          <w:b/>
          <w:bCs/>
        </w:rPr>
        <w:t xml:space="preserve">Des devis d’électricité, toiture, menuiserie </w:t>
      </w:r>
    </w:p>
    <w:p w14:paraId="2669F061" w14:textId="77777777" w:rsidR="003E641A" w:rsidRPr="00880B82" w:rsidRDefault="003E641A" w:rsidP="003E641A">
      <w:pPr>
        <w:pStyle w:val="Paragraphedeliste"/>
        <w:numPr>
          <w:ilvl w:val="0"/>
          <w:numId w:val="28"/>
        </w:numPr>
        <w:rPr>
          <w:rFonts w:cstheme="minorHAnsi"/>
        </w:rPr>
      </w:pPr>
      <w:r w:rsidRPr="00880B82">
        <w:rPr>
          <w:rFonts w:cstheme="minorHAnsi"/>
          <w:b/>
          <w:bCs/>
        </w:rPr>
        <w:t xml:space="preserve">L’audit énergétique a été lancé : </w:t>
      </w:r>
      <w:r w:rsidRPr="00880B82">
        <w:rPr>
          <w:rFonts w:cstheme="minorHAnsi"/>
        </w:rPr>
        <w:t xml:space="preserve">préconisation préliminaire d’isoler les plafonds, possible changement d’une chaudière recommandé (à fioul). </w:t>
      </w:r>
    </w:p>
    <w:p w14:paraId="49377E8C" w14:textId="77777777" w:rsidR="003E641A" w:rsidRPr="00880B82" w:rsidRDefault="003E641A" w:rsidP="003E641A">
      <w:pPr>
        <w:rPr>
          <w:rFonts w:cstheme="minorHAnsi"/>
        </w:rPr>
      </w:pPr>
    </w:p>
    <w:p w14:paraId="3B7E537D" w14:textId="77777777" w:rsidR="003841E2" w:rsidRPr="00880B82" w:rsidRDefault="003841E2" w:rsidP="00D46B50">
      <w:pPr>
        <w:jc w:val="both"/>
        <w:rPr>
          <w:rFonts w:cstheme="minorHAnsi"/>
          <w:iCs/>
        </w:rPr>
      </w:pPr>
    </w:p>
    <w:p w14:paraId="428464EC" w14:textId="2BB8909F" w:rsidR="00EC2849" w:rsidRPr="00146648" w:rsidRDefault="00146648" w:rsidP="00146648">
      <w:pPr>
        <w:ind w:firstLine="0"/>
        <w:rPr>
          <w:rFonts w:cstheme="minorHAnsi"/>
        </w:rPr>
      </w:pPr>
      <w:r>
        <w:rPr>
          <w:rFonts w:cstheme="minorHAnsi"/>
          <w:b/>
          <w:bCs/>
          <w:u w:val="single"/>
        </w:rPr>
        <w:t>N°2024/044 - E</w:t>
      </w:r>
      <w:r w:rsidR="006F4C81" w:rsidRPr="00146648">
        <w:rPr>
          <w:rFonts w:cstheme="minorHAnsi"/>
          <w:b/>
          <w:bCs/>
          <w:u w:val="single"/>
        </w:rPr>
        <w:t>xonération en faveur des établissements appartenant aux entreprises qui bénéficient de l'exonération prévue à l'article 44 quindecies a</w:t>
      </w:r>
      <w:r w:rsidR="00EC2849" w:rsidRPr="00146648">
        <w:rPr>
          <w:rFonts w:cstheme="minorHAnsi"/>
          <w:b/>
          <w:bCs/>
          <w:u w:val="single"/>
        </w:rPr>
        <w:t xml:space="preserve">, </w:t>
      </w:r>
      <w:r w:rsidR="006F4C81" w:rsidRPr="00146648">
        <w:rPr>
          <w:rFonts w:cstheme="minorHAnsi"/>
          <w:b/>
          <w:bCs/>
          <w:u w:val="single"/>
        </w:rPr>
        <w:t>dans une zone france ruralités revitalisation</w:t>
      </w:r>
      <w:r w:rsidR="00EC2849" w:rsidRPr="00146648">
        <w:rPr>
          <w:rFonts w:cstheme="minorHAnsi"/>
        </w:rPr>
        <w:t xml:space="preserve">                                           </w:t>
      </w:r>
      <w:r w:rsidR="00EC2849" w:rsidRPr="00146648">
        <w:rPr>
          <w:rFonts w:cstheme="minorHAnsi"/>
        </w:rPr>
        <w:tab/>
        <w:t xml:space="preserve">         </w:t>
      </w:r>
    </w:p>
    <w:p w14:paraId="6C208967" w14:textId="77777777" w:rsidR="00EC2849" w:rsidRPr="00880B82" w:rsidRDefault="00EC2849" w:rsidP="00EC2849">
      <w:pPr>
        <w:ind w:firstLine="0"/>
        <w:rPr>
          <w:rFonts w:cstheme="minorHAnsi"/>
        </w:rPr>
      </w:pPr>
      <w:r w:rsidRPr="00880B82">
        <w:rPr>
          <w:rFonts w:cstheme="minorHAnsi"/>
        </w:rPr>
        <w:t>Madame le Maire rappelle la réforme des zones de revitalisation rurale (ZRR), adoptée en loi de finances pour 2024, entrée en vigueur le 1er juillet 2024, et qui fixe un nouveau zonage appelé "France Ruralités Revitalisation". Cette réforme concrétise le </w:t>
      </w:r>
      <w:r w:rsidRPr="00880B82">
        <w:rPr>
          <w:rFonts w:cstheme="minorHAnsi"/>
          <w:b/>
          <w:bCs/>
        </w:rPr>
        <w:t>4</w:t>
      </w:r>
      <w:r w:rsidRPr="00880B82">
        <w:rPr>
          <w:rFonts w:cstheme="minorHAnsi"/>
          <w:b/>
          <w:bCs/>
          <w:vertAlign w:val="superscript"/>
        </w:rPr>
        <w:t>e</w:t>
      </w:r>
      <w:r w:rsidRPr="00880B82">
        <w:rPr>
          <w:rFonts w:cstheme="minorHAnsi"/>
          <w:b/>
          <w:bCs/>
        </w:rPr>
        <w:t> volet du plan France Ruralités.</w:t>
      </w:r>
      <w:r w:rsidRPr="00880B82">
        <w:rPr>
          <w:rFonts w:cstheme="minorHAnsi"/>
        </w:rPr>
        <w:br/>
        <w:t xml:space="preserve">Elle informe l’Assemblée municipale que les collectivités peuvent délibérer concernant les exonérations fiscales liées à ce zonage. Elle donne lecture des différents documents transmis par la préfecture relatifs à l'exonération en faveur des immeubles situés en zone FRR rattachés à un établissement remplissant les conditions requises pour bénéficier de l'exonération de CFE prévue à l'article 1466 G du code général des impôts et notamment : </w:t>
      </w:r>
      <w:r w:rsidRPr="00880B82">
        <w:rPr>
          <w:rFonts w:cstheme="minorHAnsi"/>
        </w:rPr>
        <w:br/>
        <w:t xml:space="preserve">    - l'arrêté du 19 juin 2024 constatant le classement de communes en zone France Ruralités Revitalisation, publié au Journal officiel le 20 juin 2024, </w:t>
      </w:r>
      <w:r w:rsidRPr="00880B82">
        <w:rPr>
          <w:rFonts w:cstheme="minorHAnsi"/>
        </w:rPr>
        <w:br/>
        <w:t xml:space="preserve">    - le courrier de madame la ministre chargée des collectivités territoriales et de la ruralité, </w:t>
      </w:r>
    </w:p>
    <w:p w14:paraId="374412D4" w14:textId="77777777" w:rsidR="00EC2849" w:rsidRPr="00880B82" w:rsidRDefault="00EC2849" w:rsidP="00EC2849">
      <w:pPr>
        <w:pStyle w:val="Standard"/>
        <w:ind w:left="1416" w:firstLine="2"/>
        <w:rPr>
          <w:rFonts w:asciiTheme="minorHAnsi" w:hAnsiTheme="minorHAnsi" w:cstheme="minorHAnsi"/>
          <w:b/>
          <w:bCs/>
          <w:sz w:val="22"/>
          <w:szCs w:val="22"/>
        </w:rPr>
      </w:pPr>
      <w:r w:rsidRPr="00880B82">
        <w:rPr>
          <w:rFonts w:asciiTheme="minorHAnsi" w:hAnsiTheme="minorHAnsi" w:cstheme="minorHAnsi"/>
          <w:sz w:val="22"/>
          <w:szCs w:val="22"/>
        </w:rPr>
        <w:t>Afin que les entreprises puissent bénéficier des avantages soient accordés aux</w:t>
      </w:r>
      <w:r w:rsidRPr="00880B82">
        <w:rPr>
          <w:rFonts w:asciiTheme="minorHAnsi" w:hAnsiTheme="minorHAnsi" w:cstheme="minorHAnsi"/>
          <w:b/>
          <w:bCs/>
          <w:sz w:val="22"/>
          <w:szCs w:val="22"/>
        </w:rPr>
        <w:t xml:space="preserve"> </w:t>
      </w:r>
      <w:r w:rsidRPr="00880B82">
        <w:rPr>
          <w:rFonts w:asciiTheme="minorHAnsi" w:hAnsiTheme="minorHAnsi" w:cstheme="minorHAnsi"/>
          <w:sz w:val="22"/>
          <w:szCs w:val="22"/>
        </w:rPr>
        <w:t xml:space="preserve">entreprises créées à compter du 01/01/2025 à partir des TF 2026, il est nécessaire de délibérer </w:t>
      </w:r>
      <w:r w:rsidRPr="00880B82">
        <w:rPr>
          <w:rFonts w:asciiTheme="minorHAnsi" w:hAnsiTheme="minorHAnsi" w:cstheme="minorHAnsi"/>
          <w:b/>
          <w:bCs/>
          <w:sz w:val="22"/>
          <w:szCs w:val="22"/>
        </w:rPr>
        <w:t>avant le 01/10/2024.</w:t>
      </w:r>
    </w:p>
    <w:p w14:paraId="499323C2" w14:textId="77777777" w:rsidR="00EC2849" w:rsidRPr="00880B82" w:rsidRDefault="00EC2849" w:rsidP="00EC2849">
      <w:pPr>
        <w:pStyle w:val="Standard"/>
        <w:ind w:left="1416" w:firstLine="2"/>
        <w:rPr>
          <w:rFonts w:asciiTheme="minorHAnsi" w:hAnsiTheme="minorHAnsi" w:cstheme="minorHAnsi"/>
          <w:sz w:val="22"/>
          <w:szCs w:val="22"/>
        </w:rPr>
      </w:pPr>
    </w:p>
    <w:p w14:paraId="2CCFB407" w14:textId="77777777" w:rsidR="00EC2849" w:rsidRPr="00880B82" w:rsidRDefault="00EC2849" w:rsidP="00EC2849">
      <w:pPr>
        <w:pStyle w:val="Standard"/>
        <w:rPr>
          <w:rFonts w:asciiTheme="minorHAnsi" w:hAnsiTheme="minorHAnsi" w:cstheme="minorHAnsi"/>
          <w:b/>
          <w:bCs/>
          <w:sz w:val="22"/>
          <w:szCs w:val="22"/>
        </w:rPr>
      </w:pPr>
      <w:r w:rsidRPr="00880B82">
        <w:rPr>
          <w:rFonts w:asciiTheme="minorHAnsi" w:hAnsiTheme="minorHAnsi" w:cstheme="minorHAnsi"/>
          <w:sz w:val="22"/>
          <w:szCs w:val="22"/>
        </w:rPr>
        <w:t>Madame le Maire expose les dispositions de l’article 1466 G du code général des impôts permettant au conseil d'instaurer l’exonération de cotisation foncière des entreprises applicable aux établissements créés, entre le 1er juillet 2024 et le 31 décembre 2029, dans les zones France ruralités revitalisation mentionnées aux II et III de l'article 44 quindecies A du code général des impôts, par les entreprises bénéficiant de l’exonération d’impôt sur le revenu ou d’impôt sur les sociétés prévue à l’article précité.</w:t>
      </w:r>
      <w:r w:rsidRPr="00880B82">
        <w:rPr>
          <w:rFonts w:asciiTheme="minorHAnsi" w:hAnsiTheme="minorHAnsi" w:cstheme="minorHAnsi"/>
          <w:sz w:val="22"/>
          <w:szCs w:val="22"/>
        </w:rPr>
        <w:br/>
      </w:r>
      <w:r w:rsidRPr="00880B82">
        <w:rPr>
          <w:rFonts w:asciiTheme="minorHAnsi" w:hAnsiTheme="minorHAnsi" w:cstheme="minorHAnsi"/>
          <w:b/>
          <w:bCs/>
          <w:sz w:val="22"/>
          <w:szCs w:val="22"/>
        </w:rPr>
        <w:t>Vu l’article 1466 G du code général des impôts,</w:t>
      </w:r>
    </w:p>
    <w:p w14:paraId="6E28022C" w14:textId="77777777" w:rsidR="00EC2849" w:rsidRPr="00880B82" w:rsidRDefault="00EC2849" w:rsidP="00EC2849">
      <w:pPr>
        <w:pStyle w:val="Standard"/>
        <w:rPr>
          <w:rFonts w:asciiTheme="minorHAnsi" w:hAnsiTheme="minorHAnsi" w:cstheme="minorHAnsi"/>
          <w:sz w:val="22"/>
          <w:szCs w:val="22"/>
        </w:rPr>
      </w:pPr>
    </w:p>
    <w:p w14:paraId="373A2F42" w14:textId="3460519F" w:rsidR="00EC2849" w:rsidRPr="00880B82" w:rsidRDefault="00EC2849" w:rsidP="00EC2849">
      <w:pPr>
        <w:pStyle w:val="Standard"/>
        <w:rPr>
          <w:rFonts w:asciiTheme="minorHAnsi" w:hAnsiTheme="minorHAnsi" w:cstheme="minorHAnsi"/>
          <w:sz w:val="22"/>
          <w:szCs w:val="22"/>
        </w:rPr>
      </w:pPr>
      <w:r w:rsidRPr="00880B82">
        <w:rPr>
          <w:rFonts w:asciiTheme="minorHAnsi" w:hAnsiTheme="minorHAnsi" w:cstheme="minorHAnsi"/>
          <w:sz w:val="22"/>
          <w:szCs w:val="22"/>
        </w:rPr>
        <w:t>Le Conseil municipal, après en avoir délibéré :</w:t>
      </w:r>
    </w:p>
    <w:p w14:paraId="4E33D217" w14:textId="77777777" w:rsidR="00EC2849" w:rsidRPr="00880B82" w:rsidRDefault="00EC2849" w:rsidP="00EC2849">
      <w:pPr>
        <w:pStyle w:val="Standard"/>
        <w:widowControl/>
        <w:numPr>
          <w:ilvl w:val="3"/>
          <w:numId w:val="30"/>
        </w:numPr>
        <w:autoSpaceDE/>
        <w:ind w:left="2552" w:hanging="425"/>
        <w:textAlignment w:val="baseline"/>
        <w:rPr>
          <w:rFonts w:asciiTheme="minorHAnsi" w:hAnsiTheme="minorHAnsi" w:cstheme="minorHAnsi"/>
          <w:sz w:val="22"/>
          <w:szCs w:val="22"/>
        </w:rPr>
      </w:pPr>
      <w:r w:rsidRPr="00880B82">
        <w:rPr>
          <w:rFonts w:asciiTheme="minorHAnsi" w:hAnsiTheme="minorHAnsi" w:cstheme="minorHAnsi"/>
          <w:b/>
          <w:bCs/>
          <w:sz w:val="22"/>
          <w:szCs w:val="22"/>
        </w:rPr>
        <w:t>DE DECIDER d'instaurer l’exonération de cotisation foncière des entreprises prévue en faveur des opérations visées à l’article 1466 G du code général des impôts.</w:t>
      </w:r>
    </w:p>
    <w:p w14:paraId="350F9166" w14:textId="77777777" w:rsidR="00EC2849" w:rsidRPr="00880B82" w:rsidRDefault="00EC2849" w:rsidP="00EC2849">
      <w:pPr>
        <w:pStyle w:val="Standard"/>
        <w:ind w:left="2552"/>
        <w:rPr>
          <w:rFonts w:asciiTheme="minorHAnsi" w:hAnsiTheme="minorHAnsi" w:cstheme="minorHAnsi"/>
          <w:sz w:val="22"/>
          <w:szCs w:val="22"/>
        </w:rPr>
      </w:pPr>
    </w:p>
    <w:p w14:paraId="3149D61D" w14:textId="77777777" w:rsidR="00EC2849" w:rsidRPr="00880B82" w:rsidRDefault="00EC2849" w:rsidP="00EC2849">
      <w:pPr>
        <w:pStyle w:val="Standard"/>
        <w:widowControl/>
        <w:numPr>
          <w:ilvl w:val="3"/>
          <w:numId w:val="30"/>
        </w:numPr>
        <w:autoSpaceDE/>
        <w:ind w:left="2552" w:hanging="425"/>
        <w:textAlignment w:val="baseline"/>
        <w:rPr>
          <w:rFonts w:asciiTheme="minorHAnsi" w:hAnsiTheme="minorHAnsi" w:cstheme="minorHAnsi"/>
          <w:sz w:val="22"/>
          <w:szCs w:val="22"/>
        </w:rPr>
      </w:pPr>
      <w:r w:rsidRPr="00880B82">
        <w:rPr>
          <w:rFonts w:asciiTheme="minorHAnsi" w:hAnsiTheme="minorHAnsi" w:cstheme="minorHAnsi"/>
          <w:b/>
          <w:bCs/>
          <w:sz w:val="22"/>
          <w:szCs w:val="22"/>
        </w:rPr>
        <w:t>CHARGE</w:t>
      </w:r>
      <w:r w:rsidRPr="00880B82">
        <w:rPr>
          <w:rFonts w:asciiTheme="minorHAnsi" w:hAnsiTheme="minorHAnsi" w:cstheme="minorHAnsi"/>
          <w:sz w:val="22"/>
          <w:szCs w:val="22"/>
        </w:rPr>
        <w:t xml:space="preserve"> le Maire de notifier cette décision aux services préfectoraux.</w:t>
      </w:r>
    </w:p>
    <w:p w14:paraId="1C3A5E50" w14:textId="77777777" w:rsidR="006F4C81" w:rsidRPr="00880B82" w:rsidRDefault="006F4C81" w:rsidP="006F4C81">
      <w:pPr>
        <w:ind w:firstLine="0"/>
        <w:rPr>
          <w:rFonts w:cstheme="minorHAnsi"/>
        </w:rPr>
      </w:pPr>
      <w:r w:rsidRPr="00880B82">
        <w:rPr>
          <w:rFonts w:cstheme="minorHAnsi"/>
        </w:rPr>
        <w:t>Pour : 0</w:t>
      </w:r>
    </w:p>
    <w:p w14:paraId="0640D8F1" w14:textId="77777777" w:rsidR="006F4C81" w:rsidRPr="00880B82" w:rsidRDefault="006F4C81" w:rsidP="006F4C81">
      <w:pPr>
        <w:ind w:firstLine="0"/>
        <w:rPr>
          <w:rFonts w:cstheme="minorHAnsi"/>
        </w:rPr>
      </w:pPr>
      <w:r w:rsidRPr="00880B82">
        <w:rPr>
          <w:rFonts w:cstheme="minorHAnsi"/>
        </w:rPr>
        <w:t>Contre : 0</w:t>
      </w:r>
    </w:p>
    <w:p w14:paraId="0F08F381" w14:textId="00CF39AC" w:rsidR="003841E2" w:rsidRPr="00880B82" w:rsidRDefault="006F4C81" w:rsidP="006F4C81">
      <w:pPr>
        <w:ind w:firstLine="0"/>
        <w:rPr>
          <w:rFonts w:cstheme="minorHAnsi"/>
        </w:rPr>
      </w:pPr>
      <w:r w:rsidRPr="00880B82">
        <w:rPr>
          <w:rFonts w:cstheme="minorHAnsi"/>
        </w:rPr>
        <w:t>Abstention : 0</w:t>
      </w:r>
    </w:p>
    <w:p w14:paraId="24C3281B" w14:textId="77777777" w:rsidR="000D511B" w:rsidRPr="00880B82" w:rsidRDefault="000D511B" w:rsidP="000D511B">
      <w:pPr>
        <w:pBdr>
          <w:bottom w:val="single" w:sz="4" w:space="1" w:color="auto"/>
        </w:pBdr>
        <w:ind w:firstLine="0"/>
        <w:rPr>
          <w:rFonts w:cstheme="minorHAnsi"/>
        </w:rPr>
      </w:pPr>
    </w:p>
    <w:p w14:paraId="49090FE9" w14:textId="77777777" w:rsidR="000D511B" w:rsidRPr="00880B82" w:rsidRDefault="000D511B" w:rsidP="003841E2">
      <w:pPr>
        <w:pStyle w:val="Paragraphedeliste"/>
        <w:ind w:left="1134" w:firstLine="0"/>
        <w:rPr>
          <w:rFonts w:cstheme="minorHAnsi"/>
        </w:rPr>
      </w:pPr>
    </w:p>
    <w:p w14:paraId="311217E1" w14:textId="199770F4" w:rsidR="006F4C81" w:rsidRPr="00146648" w:rsidRDefault="00146648" w:rsidP="00146648">
      <w:pPr>
        <w:ind w:firstLine="0"/>
        <w:rPr>
          <w:rFonts w:cstheme="minorHAnsi"/>
          <w:b/>
          <w:bCs/>
          <w:u w:val="single"/>
        </w:rPr>
      </w:pPr>
      <w:bookmarkStart w:id="4" w:name="_Hlk19546094"/>
      <w:r w:rsidRPr="00146648">
        <w:rPr>
          <w:rFonts w:cstheme="minorHAnsi"/>
          <w:b/>
          <w:bCs/>
          <w:u w:val="single"/>
        </w:rPr>
        <w:t>N°2024/04</w:t>
      </w:r>
      <w:r>
        <w:rPr>
          <w:rFonts w:cstheme="minorHAnsi"/>
          <w:b/>
          <w:bCs/>
          <w:u w:val="single"/>
        </w:rPr>
        <w:t xml:space="preserve">5 </w:t>
      </w:r>
      <w:r w:rsidRPr="00146648">
        <w:rPr>
          <w:rFonts w:cstheme="minorHAnsi"/>
          <w:b/>
          <w:bCs/>
          <w:u w:val="single"/>
        </w:rPr>
        <w:t>- A</w:t>
      </w:r>
      <w:r w:rsidR="006F4C81" w:rsidRPr="00146648">
        <w:rPr>
          <w:rFonts w:cstheme="minorHAnsi"/>
          <w:b/>
          <w:bCs/>
          <w:u w:val="single"/>
        </w:rPr>
        <w:t>ctualisation des tarifs de la Redevance Assainissement 2025</w:t>
      </w:r>
    </w:p>
    <w:p w14:paraId="1E2AE0F7" w14:textId="77777777" w:rsidR="006F4C81" w:rsidRPr="00880B82" w:rsidRDefault="006F4C81" w:rsidP="006F4C81">
      <w:pPr>
        <w:tabs>
          <w:tab w:val="left" w:pos="1980"/>
          <w:tab w:val="left" w:pos="5040"/>
        </w:tabs>
        <w:rPr>
          <w:rFonts w:cstheme="minorHAnsi"/>
        </w:rPr>
      </w:pPr>
      <w:r w:rsidRPr="00880B82">
        <w:rPr>
          <w:rFonts w:cstheme="minorHAnsi"/>
        </w:rPr>
        <w:t xml:space="preserve">                                           </w:t>
      </w:r>
      <w:r w:rsidRPr="00880B82">
        <w:rPr>
          <w:rFonts w:cstheme="minorHAnsi"/>
        </w:rPr>
        <w:tab/>
        <w:t xml:space="preserve">         </w:t>
      </w:r>
    </w:p>
    <w:p w14:paraId="6E052F7B" w14:textId="77777777" w:rsidR="006F4C81" w:rsidRPr="00880B82" w:rsidRDefault="006F4C81" w:rsidP="00146648">
      <w:pPr>
        <w:ind w:firstLine="0"/>
        <w:jc w:val="both"/>
        <w:rPr>
          <w:rFonts w:cstheme="minorHAnsi"/>
        </w:rPr>
      </w:pPr>
      <w:r w:rsidRPr="00880B82">
        <w:rPr>
          <w:rFonts w:cstheme="minorHAnsi"/>
        </w:rPr>
        <w:t xml:space="preserve">Madame le Maire fait part à l’assemblée municipale du courrier de la SAUR concernant l'actualisation des tarifs de la Redevance Assainissement à compter du </w:t>
      </w:r>
      <w:r w:rsidRPr="00880B82">
        <w:rPr>
          <w:rFonts w:cstheme="minorHAnsi"/>
          <w:b/>
          <w:bCs/>
          <w:u w:val="single"/>
        </w:rPr>
        <w:t>1</w:t>
      </w:r>
      <w:r w:rsidRPr="00880B82">
        <w:rPr>
          <w:rFonts w:cstheme="minorHAnsi"/>
          <w:b/>
          <w:bCs/>
          <w:u w:val="single"/>
          <w:vertAlign w:val="superscript"/>
        </w:rPr>
        <w:t>er</w:t>
      </w:r>
      <w:r w:rsidRPr="00880B82">
        <w:rPr>
          <w:rFonts w:cstheme="minorHAnsi"/>
          <w:b/>
          <w:bCs/>
          <w:u w:val="single"/>
        </w:rPr>
        <w:t xml:space="preserve"> Janvier 2025</w:t>
      </w:r>
      <w:r w:rsidRPr="00880B82">
        <w:rPr>
          <w:rFonts w:cstheme="minorHAnsi"/>
        </w:rPr>
        <w:t>.</w:t>
      </w:r>
    </w:p>
    <w:p w14:paraId="57FB7406" w14:textId="77777777" w:rsidR="006F4C81" w:rsidRPr="00880B82" w:rsidRDefault="006F4C81" w:rsidP="00146648">
      <w:pPr>
        <w:ind w:firstLine="0"/>
        <w:jc w:val="both"/>
        <w:rPr>
          <w:rFonts w:cstheme="minorHAnsi"/>
        </w:rPr>
      </w:pPr>
      <w:r w:rsidRPr="00880B82">
        <w:rPr>
          <w:rFonts w:cstheme="minorHAnsi"/>
        </w:rPr>
        <w:lastRenderedPageBreak/>
        <w:t>La campagne de facturation de la redevance assainissement recouvrée par les services de la SAUR au profit de la commune va débuter dans les prochaines semaines et il faut délibérer sur une modification ou une reconduction des tarifs.</w:t>
      </w:r>
    </w:p>
    <w:p w14:paraId="649EEB36" w14:textId="77777777" w:rsidR="006F4C81" w:rsidRPr="00880B82" w:rsidRDefault="006F4C81" w:rsidP="006F4C81">
      <w:pPr>
        <w:ind w:left="1416"/>
        <w:jc w:val="both"/>
        <w:rPr>
          <w:rFonts w:cstheme="minorHAnsi"/>
        </w:rPr>
      </w:pPr>
    </w:p>
    <w:p w14:paraId="3FB25913" w14:textId="77777777" w:rsidR="006F4C81" w:rsidRPr="00880B82" w:rsidRDefault="006F4C81" w:rsidP="00146648">
      <w:pPr>
        <w:ind w:firstLine="0"/>
        <w:jc w:val="both"/>
        <w:rPr>
          <w:rFonts w:cstheme="minorHAnsi"/>
        </w:rPr>
      </w:pPr>
      <w:r w:rsidRPr="00880B82">
        <w:rPr>
          <w:rFonts w:cstheme="minorHAnsi"/>
        </w:rPr>
        <w:t>Madame le Maire rappelle les tarifs appliqués en 2024 :</w:t>
      </w:r>
    </w:p>
    <w:p w14:paraId="380FFB4E" w14:textId="77777777" w:rsidR="006F4C81" w:rsidRPr="00880B82" w:rsidRDefault="006F4C81" w:rsidP="00146648">
      <w:pPr>
        <w:pStyle w:val="Paragraphedeliste"/>
        <w:numPr>
          <w:ilvl w:val="0"/>
          <w:numId w:val="32"/>
        </w:numPr>
        <w:suppressAutoHyphens/>
        <w:ind w:left="1134" w:hanging="283"/>
        <w:jc w:val="both"/>
        <w:rPr>
          <w:rFonts w:cstheme="minorHAnsi"/>
        </w:rPr>
      </w:pPr>
      <w:r w:rsidRPr="00880B82">
        <w:rPr>
          <w:rFonts w:cstheme="minorHAnsi"/>
          <w:b/>
          <w:bCs/>
        </w:rPr>
        <w:t xml:space="preserve">Traitement total </w:t>
      </w:r>
      <w:r w:rsidRPr="00880B82">
        <w:rPr>
          <w:rFonts w:cstheme="minorHAnsi"/>
        </w:rPr>
        <w:t xml:space="preserve">: </w:t>
      </w:r>
      <w:r w:rsidRPr="00880B82">
        <w:rPr>
          <w:rFonts w:cstheme="minorHAnsi"/>
          <w:b/>
          <w:bCs/>
        </w:rPr>
        <w:t xml:space="preserve">1,50 € </w:t>
      </w:r>
      <w:r w:rsidRPr="00880B82">
        <w:rPr>
          <w:rFonts w:cstheme="minorHAnsi"/>
          <w:b/>
        </w:rPr>
        <w:t>/m3</w:t>
      </w:r>
      <w:r w:rsidRPr="00880B82">
        <w:rPr>
          <w:rFonts w:cstheme="minorHAnsi"/>
        </w:rPr>
        <w:t xml:space="preserve"> consommé </w:t>
      </w:r>
    </w:p>
    <w:p w14:paraId="5828AB2A" w14:textId="77777777" w:rsidR="006F4C81" w:rsidRPr="00880B82" w:rsidRDefault="006F4C81" w:rsidP="00146648">
      <w:pPr>
        <w:pStyle w:val="Paragraphedeliste"/>
        <w:numPr>
          <w:ilvl w:val="0"/>
          <w:numId w:val="32"/>
        </w:numPr>
        <w:suppressAutoHyphens/>
        <w:ind w:left="1134" w:hanging="283"/>
        <w:jc w:val="both"/>
        <w:rPr>
          <w:rFonts w:cstheme="minorHAnsi"/>
          <w:b/>
        </w:rPr>
      </w:pPr>
      <w:r w:rsidRPr="00880B82">
        <w:rPr>
          <w:rFonts w:cstheme="minorHAnsi"/>
          <w:b/>
          <w:bCs/>
        </w:rPr>
        <w:t>Forfait branchement</w:t>
      </w:r>
      <w:r w:rsidRPr="00880B82">
        <w:rPr>
          <w:rFonts w:cstheme="minorHAnsi"/>
        </w:rPr>
        <w:t xml:space="preserve"> : </w:t>
      </w:r>
      <w:r w:rsidRPr="00880B82">
        <w:rPr>
          <w:rFonts w:cstheme="minorHAnsi"/>
          <w:b/>
        </w:rPr>
        <w:t>25 €</w:t>
      </w:r>
    </w:p>
    <w:p w14:paraId="2B3B3D34" w14:textId="77777777" w:rsidR="006F4C81" w:rsidRPr="00880B82" w:rsidRDefault="006F4C81" w:rsidP="006F4C81">
      <w:pPr>
        <w:pStyle w:val="Paragraphedeliste"/>
        <w:ind w:left="2844"/>
        <w:jc w:val="both"/>
        <w:rPr>
          <w:rFonts w:cstheme="minorHAnsi"/>
          <w:b/>
        </w:rPr>
      </w:pPr>
    </w:p>
    <w:p w14:paraId="1AA7D0A8" w14:textId="77777777" w:rsidR="006F4C81" w:rsidRPr="00880B82" w:rsidRDefault="006F4C81" w:rsidP="00146648">
      <w:pPr>
        <w:ind w:firstLine="0"/>
        <w:jc w:val="both"/>
        <w:rPr>
          <w:rFonts w:cstheme="minorHAnsi"/>
          <w:b/>
          <w:bCs/>
        </w:rPr>
      </w:pPr>
      <w:r w:rsidRPr="00880B82">
        <w:rPr>
          <w:rFonts w:cstheme="minorHAnsi"/>
        </w:rPr>
        <w:t xml:space="preserve">Après en avoir délibéré le Conseil Municipal </w:t>
      </w:r>
      <w:r w:rsidRPr="00880B82">
        <w:rPr>
          <w:rFonts w:cstheme="minorHAnsi"/>
          <w:b/>
          <w:bCs/>
        </w:rPr>
        <w:t>DECIDE :</w:t>
      </w:r>
    </w:p>
    <w:p w14:paraId="18B74570" w14:textId="77777777" w:rsidR="006F4C81" w:rsidRPr="00146648" w:rsidRDefault="006F4C81" w:rsidP="00146648">
      <w:pPr>
        <w:pStyle w:val="Paragraphedeliste"/>
        <w:numPr>
          <w:ilvl w:val="0"/>
          <w:numId w:val="41"/>
        </w:numPr>
        <w:suppressAutoHyphens/>
        <w:ind w:left="1134" w:hanging="283"/>
        <w:jc w:val="both"/>
        <w:rPr>
          <w:rFonts w:cstheme="minorHAnsi"/>
          <w:b/>
          <w:bCs/>
        </w:rPr>
      </w:pPr>
      <w:r w:rsidRPr="00146648">
        <w:rPr>
          <w:rFonts w:cstheme="minorHAnsi"/>
          <w:b/>
          <w:bCs/>
        </w:rPr>
        <w:t>De ne pas augmenter les tarifs au 1</w:t>
      </w:r>
      <w:r w:rsidRPr="00146648">
        <w:rPr>
          <w:rFonts w:cstheme="minorHAnsi"/>
          <w:b/>
          <w:bCs/>
          <w:vertAlign w:val="superscript"/>
        </w:rPr>
        <w:t>er</w:t>
      </w:r>
      <w:r w:rsidRPr="00146648">
        <w:rPr>
          <w:rFonts w:cstheme="minorHAnsi"/>
          <w:b/>
          <w:bCs/>
        </w:rPr>
        <w:t xml:space="preserve"> janvier 2025.</w:t>
      </w:r>
    </w:p>
    <w:p w14:paraId="55699B01" w14:textId="77777777" w:rsidR="000D511B" w:rsidRPr="00880B82" w:rsidRDefault="000D511B" w:rsidP="00146648">
      <w:pPr>
        <w:ind w:firstLine="0"/>
        <w:rPr>
          <w:rFonts w:cstheme="minorHAnsi"/>
        </w:rPr>
      </w:pPr>
      <w:r w:rsidRPr="00880B82">
        <w:rPr>
          <w:rFonts w:cstheme="minorHAnsi"/>
        </w:rPr>
        <w:t>Pour : 0</w:t>
      </w:r>
    </w:p>
    <w:p w14:paraId="4F6C4EFA" w14:textId="77777777" w:rsidR="000D511B" w:rsidRPr="00880B82" w:rsidRDefault="000D511B" w:rsidP="00146648">
      <w:pPr>
        <w:ind w:firstLine="0"/>
        <w:rPr>
          <w:rFonts w:cstheme="minorHAnsi"/>
        </w:rPr>
      </w:pPr>
      <w:r w:rsidRPr="00880B82">
        <w:rPr>
          <w:rFonts w:cstheme="minorHAnsi"/>
        </w:rPr>
        <w:t>Contre : 0</w:t>
      </w:r>
    </w:p>
    <w:p w14:paraId="091EAFF4" w14:textId="77777777" w:rsidR="000D511B" w:rsidRPr="00880B82" w:rsidRDefault="000D511B" w:rsidP="00146648">
      <w:pPr>
        <w:pBdr>
          <w:bottom w:val="single" w:sz="4" w:space="1" w:color="auto"/>
        </w:pBdr>
        <w:ind w:firstLine="0"/>
        <w:rPr>
          <w:rFonts w:cstheme="minorHAnsi"/>
        </w:rPr>
      </w:pPr>
      <w:r w:rsidRPr="00880B82">
        <w:rPr>
          <w:rFonts w:cstheme="minorHAnsi"/>
        </w:rPr>
        <w:t>Abstention : 0</w:t>
      </w:r>
    </w:p>
    <w:p w14:paraId="4B1D3C0E" w14:textId="77777777" w:rsidR="00880B82" w:rsidRPr="00880B82" w:rsidRDefault="00880B82" w:rsidP="00880B82">
      <w:pPr>
        <w:pBdr>
          <w:bottom w:val="single" w:sz="4" w:space="1" w:color="auto"/>
        </w:pBdr>
        <w:rPr>
          <w:rFonts w:cstheme="minorHAnsi"/>
        </w:rPr>
      </w:pPr>
    </w:p>
    <w:bookmarkEnd w:id="4"/>
    <w:p w14:paraId="70FED71D" w14:textId="77777777" w:rsidR="000D511B" w:rsidRPr="00880B82" w:rsidRDefault="000D511B" w:rsidP="003841E2">
      <w:pPr>
        <w:pStyle w:val="Paragraphedeliste"/>
        <w:ind w:left="1134" w:firstLine="0"/>
        <w:rPr>
          <w:rFonts w:cstheme="minorHAnsi"/>
        </w:rPr>
      </w:pPr>
    </w:p>
    <w:p w14:paraId="02B63A7E" w14:textId="4327233E" w:rsidR="000D511B" w:rsidRPr="00146648" w:rsidRDefault="00146648" w:rsidP="00146648">
      <w:pPr>
        <w:ind w:firstLine="0"/>
        <w:rPr>
          <w:rFonts w:cstheme="minorHAnsi"/>
          <w:b/>
          <w:bCs/>
          <w:u w:val="single"/>
        </w:rPr>
      </w:pPr>
      <w:r>
        <w:rPr>
          <w:rFonts w:cstheme="minorHAnsi"/>
          <w:b/>
          <w:bCs/>
          <w:u w:val="single"/>
        </w:rPr>
        <w:t>N°2024/046 - D</w:t>
      </w:r>
      <w:r w:rsidR="000D511B" w:rsidRPr="00146648">
        <w:rPr>
          <w:rFonts w:cstheme="minorHAnsi"/>
          <w:b/>
          <w:bCs/>
          <w:u w:val="single"/>
        </w:rPr>
        <w:t xml:space="preserve">emande de subvention au titre des CTD </w:t>
      </w:r>
    </w:p>
    <w:p w14:paraId="23EE9B0A" w14:textId="77777777" w:rsidR="000D511B" w:rsidRPr="00880B82" w:rsidRDefault="000D511B" w:rsidP="000D511B">
      <w:pPr>
        <w:ind w:left="1067" w:firstLine="349"/>
        <w:rPr>
          <w:rFonts w:cstheme="minorHAnsi"/>
          <w:color w:val="13161A"/>
          <w:w w:val="105"/>
        </w:rPr>
      </w:pPr>
    </w:p>
    <w:p w14:paraId="13BE8902" w14:textId="77777777" w:rsidR="000D511B" w:rsidRPr="00880B82" w:rsidRDefault="000D511B" w:rsidP="00146648">
      <w:pPr>
        <w:ind w:firstLine="0"/>
        <w:rPr>
          <w:rFonts w:cstheme="minorHAnsi"/>
          <w:b/>
          <w:bCs/>
          <w:u w:val="single"/>
        </w:rPr>
      </w:pPr>
      <w:r w:rsidRPr="00880B82">
        <w:rPr>
          <w:rFonts w:cstheme="minorHAnsi"/>
          <w:color w:val="13161A"/>
          <w:w w:val="105"/>
        </w:rPr>
        <w:t xml:space="preserve">Madame le Maire présente à l'Assemblée le projet </w:t>
      </w:r>
      <w:r w:rsidRPr="00880B82">
        <w:rPr>
          <w:rFonts w:cstheme="minorHAnsi"/>
          <w:color w:val="4D4F50"/>
          <w:w w:val="105"/>
        </w:rPr>
        <w:t>:</w:t>
      </w:r>
    </w:p>
    <w:p w14:paraId="401BE719" w14:textId="77777777" w:rsidR="000D511B" w:rsidRPr="00880B82" w:rsidRDefault="000D511B" w:rsidP="00880B82">
      <w:pPr>
        <w:pStyle w:val="Paragraphedeliste"/>
        <w:numPr>
          <w:ilvl w:val="0"/>
          <w:numId w:val="35"/>
        </w:numPr>
        <w:suppressAutoHyphens/>
        <w:ind w:left="567" w:firstLine="0"/>
        <w:rPr>
          <w:rFonts w:cstheme="minorHAnsi"/>
          <w:b/>
          <w:bCs/>
        </w:rPr>
      </w:pPr>
      <w:r w:rsidRPr="00880B82">
        <w:rPr>
          <w:rFonts w:cstheme="minorHAnsi"/>
          <w:b/>
          <w:bCs/>
          <w:w w:val="110"/>
        </w:rPr>
        <w:t>Travaux d’assainissement dans le bourg pour mise en conformité</w:t>
      </w:r>
    </w:p>
    <w:p w14:paraId="097D753D" w14:textId="77777777" w:rsidR="000D511B" w:rsidRPr="00880B82" w:rsidRDefault="000D511B" w:rsidP="00880B82">
      <w:pPr>
        <w:ind w:left="567" w:firstLine="0"/>
        <w:rPr>
          <w:rFonts w:cstheme="minorHAnsi"/>
          <w:b/>
          <w:bCs/>
        </w:rPr>
      </w:pPr>
    </w:p>
    <w:p w14:paraId="2D075FC1" w14:textId="77777777" w:rsidR="000D511B" w:rsidRPr="00880B82" w:rsidRDefault="000D511B" w:rsidP="00146648">
      <w:pPr>
        <w:pStyle w:val="Corpsdetexte"/>
        <w:spacing w:before="6"/>
        <w:rPr>
          <w:rFonts w:asciiTheme="minorHAnsi" w:hAnsiTheme="minorHAnsi" w:cstheme="minorHAnsi"/>
          <w:sz w:val="22"/>
          <w:szCs w:val="22"/>
        </w:rPr>
      </w:pPr>
      <w:r w:rsidRPr="00880B82">
        <w:rPr>
          <w:rFonts w:asciiTheme="minorHAnsi" w:hAnsiTheme="minorHAnsi" w:cstheme="minorHAnsi"/>
          <w:sz w:val="22"/>
          <w:szCs w:val="22"/>
        </w:rPr>
        <w:t xml:space="preserve">Elle explique que dans un premier temps, deux diagnostics sont à prévoir : </w:t>
      </w:r>
    </w:p>
    <w:p w14:paraId="0EF14A9B" w14:textId="77777777" w:rsidR="000D511B" w:rsidRPr="00880B82" w:rsidRDefault="000D511B" w:rsidP="00146648">
      <w:pPr>
        <w:pStyle w:val="Corpsdetexte"/>
        <w:spacing w:before="6"/>
        <w:rPr>
          <w:rFonts w:asciiTheme="minorHAnsi" w:hAnsiTheme="minorHAnsi" w:cstheme="minorHAnsi"/>
          <w:sz w:val="22"/>
          <w:szCs w:val="22"/>
        </w:rPr>
      </w:pPr>
      <w:r w:rsidRPr="00880B82">
        <w:rPr>
          <w:rFonts w:asciiTheme="minorHAnsi" w:hAnsiTheme="minorHAnsi" w:cstheme="minorHAnsi"/>
          <w:sz w:val="22"/>
          <w:szCs w:val="22"/>
        </w:rPr>
        <w:t xml:space="preserve">L’un pour repérer les canalisations fuyardes et l’autre pour connaître le raccordement. </w:t>
      </w:r>
    </w:p>
    <w:p w14:paraId="59C7C777" w14:textId="77777777" w:rsidR="000D511B" w:rsidRPr="00880B82" w:rsidRDefault="000D511B" w:rsidP="00146648">
      <w:pPr>
        <w:pStyle w:val="Corpsdetexte"/>
        <w:spacing w:before="6"/>
        <w:rPr>
          <w:rFonts w:asciiTheme="minorHAnsi" w:hAnsiTheme="minorHAnsi" w:cstheme="minorHAnsi"/>
          <w:sz w:val="22"/>
          <w:szCs w:val="22"/>
        </w:rPr>
      </w:pPr>
      <w:r w:rsidRPr="00880B82">
        <w:rPr>
          <w:rFonts w:asciiTheme="minorHAnsi" w:hAnsiTheme="minorHAnsi" w:cstheme="minorHAnsi"/>
          <w:sz w:val="22"/>
          <w:szCs w:val="22"/>
        </w:rPr>
        <w:t xml:space="preserve">Le montant total pour les 2 diagnostics s’élève à 32 825 </w:t>
      </w:r>
      <w:r w:rsidRPr="00880B82">
        <w:rPr>
          <w:rFonts w:asciiTheme="minorHAnsi" w:hAnsiTheme="minorHAnsi" w:cstheme="minorHAnsi"/>
          <w:b/>
          <w:bCs/>
          <w:sz w:val="22"/>
          <w:szCs w:val="22"/>
        </w:rPr>
        <w:t>€ H.T soit</w:t>
      </w:r>
      <w:r w:rsidRPr="00880B82">
        <w:rPr>
          <w:rFonts w:asciiTheme="minorHAnsi" w:hAnsiTheme="minorHAnsi" w:cstheme="minorHAnsi"/>
          <w:b/>
          <w:bCs/>
          <w:sz w:val="22"/>
          <w:szCs w:val="22"/>
          <w:u w:val="single"/>
        </w:rPr>
        <w:t xml:space="preserve"> 39 390.00 € TTC.</w:t>
      </w:r>
    </w:p>
    <w:p w14:paraId="603C120B" w14:textId="77777777" w:rsidR="000D511B" w:rsidRPr="00880B82" w:rsidRDefault="000D511B" w:rsidP="00880B82">
      <w:pPr>
        <w:pStyle w:val="Corpsdetexte"/>
        <w:spacing w:before="6"/>
        <w:ind w:left="567"/>
        <w:rPr>
          <w:rFonts w:asciiTheme="minorHAnsi" w:hAnsiTheme="minorHAnsi" w:cstheme="minorHAnsi"/>
          <w:sz w:val="22"/>
          <w:szCs w:val="22"/>
        </w:rPr>
      </w:pPr>
    </w:p>
    <w:p w14:paraId="7B8D2CD3" w14:textId="77777777" w:rsidR="000D511B" w:rsidRPr="00880B82" w:rsidRDefault="000D511B" w:rsidP="00146648">
      <w:pPr>
        <w:pStyle w:val="Corpsdetexte"/>
        <w:spacing w:before="6"/>
        <w:rPr>
          <w:rFonts w:asciiTheme="minorHAnsi" w:hAnsiTheme="minorHAnsi" w:cstheme="minorHAnsi"/>
          <w:sz w:val="22"/>
          <w:szCs w:val="22"/>
        </w:rPr>
      </w:pPr>
      <w:r w:rsidRPr="00880B82">
        <w:rPr>
          <w:rFonts w:asciiTheme="minorHAnsi" w:hAnsiTheme="minorHAnsi" w:cstheme="minorHAnsi"/>
          <w:sz w:val="22"/>
          <w:szCs w:val="22"/>
        </w:rPr>
        <w:t>Ensuite, et après consultation du cabinet LARBRE INGÉNIERIE un plan du projet de mise en séparatif du bourg issu du schéma directeur a été établi et étant donné que le SIAEP Vayres Tardoire, souhaite engager des travaux de réhabilitation du réseau d'eau potable, notamment sur l'emprise des travaux d'assainissement, il serait judicieux de mutualiser la tranchée, au vu de l'importance du projet et des délais d'instruction de l'agence de l'eau Loire Bretagne concernant les subventions et afin de bénéficier de travaux en commun.</w:t>
      </w:r>
    </w:p>
    <w:p w14:paraId="71FD8C04" w14:textId="77777777" w:rsidR="000D511B" w:rsidRPr="00880B82" w:rsidRDefault="000D511B" w:rsidP="00880B82">
      <w:pPr>
        <w:pStyle w:val="Corpsdetexte"/>
        <w:spacing w:before="6"/>
        <w:ind w:left="567"/>
        <w:rPr>
          <w:rFonts w:asciiTheme="minorHAnsi" w:hAnsiTheme="minorHAnsi" w:cstheme="minorHAnsi"/>
          <w:sz w:val="22"/>
          <w:szCs w:val="22"/>
        </w:rPr>
      </w:pPr>
    </w:p>
    <w:p w14:paraId="26F16EEA" w14:textId="30572F95" w:rsidR="000D511B" w:rsidRPr="00880B82" w:rsidRDefault="000D511B" w:rsidP="00146648">
      <w:pPr>
        <w:pStyle w:val="Corpsdetexte"/>
        <w:spacing w:before="6"/>
        <w:rPr>
          <w:rFonts w:asciiTheme="minorHAnsi" w:hAnsiTheme="minorHAnsi" w:cstheme="minorHAnsi"/>
          <w:b/>
          <w:color w:val="13161A"/>
          <w:w w:val="105"/>
          <w:sz w:val="22"/>
          <w:szCs w:val="22"/>
          <w:u w:val="single"/>
        </w:rPr>
      </w:pPr>
      <w:r w:rsidRPr="00880B82">
        <w:rPr>
          <w:rFonts w:asciiTheme="minorHAnsi" w:hAnsiTheme="minorHAnsi" w:cstheme="minorHAnsi"/>
          <w:color w:val="262A2D"/>
          <w:w w:val="105"/>
          <w:sz w:val="22"/>
          <w:szCs w:val="22"/>
        </w:rPr>
        <w:t xml:space="preserve">Elle </w:t>
      </w:r>
      <w:r w:rsidRPr="00880B82">
        <w:rPr>
          <w:rFonts w:asciiTheme="minorHAnsi" w:hAnsiTheme="minorHAnsi" w:cstheme="minorHAnsi"/>
          <w:color w:val="13161A"/>
          <w:w w:val="105"/>
          <w:sz w:val="22"/>
          <w:szCs w:val="22"/>
        </w:rPr>
        <w:t>pr</w:t>
      </w:r>
      <w:r w:rsidRPr="00880B82">
        <w:rPr>
          <w:rFonts w:asciiTheme="minorHAnsi" w:hAnsiTheme="minorHAnsi" w:cstheme="minorHAnsi"/>
          <w:color w:val="383A3B"/>
          <w:w w:val="105"/>
          <w:sz w:val="22"/>
          <w:szCs w:val="22"/>
        </w:rPr>
        <w:t>éc</w:t>
      </w:r>
      <w:r w:rsidRPr="00880B82">
        <w:rPr>
          <w:rFonts w:asciiTheme="minorHAnsi" w:hAnsiTheme="minorHAnsi" w:cstheme="minorHAnsi"/>
          <w:color w:val="13161A"/>
          <w:w w:val="105"/>
          <w:sz w:val="22"/>
          <w:szCs w:val="22"/>
        </w:rPr>
        <w:t>is</w:t>
      </w:r>
      <w:r w:rsidRPr="00880B82">
        <w:rPr>
          <w:rFonts w:asciiTheme="minorHAnsi" w:hAnsiTheme="minorHAnsi" w:cstheme="minorHAnsi"/>
          <w:color w:val="383A3B"/>
          <w:w w:val="105"/>
          <w:sz w:val="22"/>
          <w:szCs w:val="22"/>
        </w:rPr>
        <w:t xml:space="preserve">e </w:t>
      </w:r>
      <w:r w:rsidRPr="00880B82">
        <w:rPr>
          <w:rFonts w:asciiTheme="minorHAnsi" w:hAnsiTheme="minorHAnsi" w:cstheme="minorHAnsi"/>
          <w:color w:val="13161A"/>
          <w:w w:val="105"/>
          <w:sz w:val="22"/>
          <w:szCs w:val="22"/>
        </w:rPr>
        <w:t xml:space="preserve">que le montant des travaux </w:t>
      </w:r>
      <w:r w:rsidRPr="00880B82">
        <w:rPr>
          <w:rFonts w:asciiTheme="minorHAnsi" w:hAnsiTheme="minorHAnsi" w:cstheme="minorHAnsi"/>
          <w:color w:val="262A2D"/>
          <w:w w:val="105"/>
          <w:sz w:val="22"/>
          <w:szCs w:val="22"/>
        </w:rPr>
        <w:t xml:space="preserve">s'élèverait </w:t>
      </w:r>
      <w:r w:rsidRPr="00880B82">
        <w:rPr>
          <w:rFonts w:asciiTheme="minorHAnsi" w:hAnsiTheme="minorHAnsi" w:cstheme="minorHAnsi"/>
          <w:color w:val="13161A"/>
          <w:w w:val="105"/>
          <w:sz w:val="22"/>
          <w:szCs w:val="22"/>
        </w:rPr>
        <w:t xml:space="preserve">à </w:t>
      </w:r>
      <w:r w:rsidRPr="00880B82">
        <w:rPr>
          <w:rFonts w:asciiTheme="minorHAnsi" w:hAnsiTheme="minorHAnsi" w:cstheme="minorHAnsi"/>
          <w:b/>
          <w:color w:val="13161A"/>
          <w:w w:val="105"/>
          <w:sz w:val="22"/>
          <w:szCs w:val="22"/>
        </w:rPr>
        <w:t xml:space="preserve">350 000.00 </w:t>
      </w:r>
      <w:r w:rsidRPr="00880B82">
        <w:rPr>
          <w:rFonts w:asciiTheme="minorHAnsi" w:hAnsiTheme="minorHAnsi" w:cstheme="minorHAnsi"/>
          <w:b/>
          <w:bCs/>
          <w:color w:val="262A2D"/>
          <w:w w:val="105"/>
          <w:sz w:val="22"/>
          <w:szCs w:val="22"/>
        </w:rPr>
        <w:t>€</w:t>
      </w:r>
      <w:r w:rsidRPr="00880B82">
        <w:rPr>
          <w:rFonts w:asciiTheme="minorHAnsi" w:hAnsiTheme="minorHAnsi" w:cstheme="minorHAnsi"/>
          <w:b/>
          <w:bCs/>
          <w:i/>
          <w:color w:val="262A2D"/>
          <w:w w:val="105"/>
          <w:sz w:val="22"/>
          <w:szCs w:val="22"/>
        </w:rPr>
        <w:t xml:space="preserve"> </w:t>
      </w:r>
      <w:r w:rsidRPr="00880B82">
        <w:rPr>
          <w:rFonts w:asciiTheme="minorHAnsi" w:hAnsiTheme="minorHAnsi" w:cstheme="minorHAnsi"/>
          <w:b/>
          <w:bCs/>
          <w:color w:val="13161A"/>
          <w:w w:val="105"/>
          <w:sz w:val="22"/>
          <w:szCs w:val="22"/>
        </w:rPr>
        <w:t>H.T</w:t>
      </w:r>
      <w:r w:rsidRPr="00880B82">
        <w:rPr>
          <w:rFonts w:asciiTheme="minorHAnsi" w:hAnsiTheme="minorHAnsi" w:cstheme="minorHAnsi"/>
          <w:b/>
          <w:color w:val="13161A"/>
          <w:w w:val="105"/>
          <w:sz w:val="22"/>
          <w:szCs w:val="22"/>
        </w:rPr>
        <w:t xml:space="preserve"> soit </w:t>
      </w:r>
      <w:r w:rsidRPr="00880B82">
        <w:rPr>
          <w:rFonts w:asciiTheme="minorHAnsi" w:hAnsiTheme="minorHAnsi" w:cstheme="minorHAnsi"/>
          <w:b/>
          <w:color w:val="13161A"/>
          <w:w w:val="105"/>
          <w:sz w:val="22"/>
          <w:szCs w:val="22"/>
          <w:u w:val="single"/>
        </w:rPr>
        <w:t>420 000 €</w:t>
      </w:r>
      <w:r w:rsidRPr="00880B82">
        <w:rPr>
          <w:rFonts w:asciiTheme="minorHAnsi" w:hAnsiTheme="minorHAnsi" w:cstheme="minorHAnsi"/>
          <w:b/>
          <w:color w:val="383A3B"/>
          <w:w w:val="105"/>
          <w:sz w:val="22"/>
          <w:szCs w:val="22"/>
          <w:u w:val="single"/>
        </w:rPr>
        <w:t xml:space="preserve"> </w:t>
      </w:r>
      <w:r w:rsidRPr="00880B82">
        <w:rPr>
          <w:rFonts w:asciiTheme="minorHAnsi" w:hAnsiTheme="minorHAnsi" w:cstheme="minorHAnsi"/>
          <w:b/>
          <w:color w:val="13161A"/>
          <w:w w:val="105"/>
          <w:sz w:val="22"/>
          <w:szCs w:val="22"/>
          <w:u w:val="single"/>
        </w:rPr>
        <w:t xml:space="preserve">TTC. </w:t>
      </w:r>
    </w:p>
    <w:p w14:paraId="1738CB6C" w14:textId="77777777" w:rsidR="000D511B" w:rsidRPr="00880B82" w:rsidRDefault="000D511B" w:rsidP="00146648">
      <w:pPr>
        <w:spacing w:before="90" w:line="244" w:lineRule="auto"/>
        <w:ind w:firstLine="0"/>
        <w:jc w:val="both"/>
        <w:rPr>
          <w:rFonts w:cstheme="minorHAnsi"/>
        </w:rPr>
      </w:pPr>
      <w:r w:rsidRPr="00880B82">
        <w:rPr>
          <w:rFonts w:cstheme="minorHAnsi"/>
          <w:color w:val="13161A"/>
          <w:w w:val="105"/>
        </w:rPr>
        <w:t>Elle propose au Conseil Municipal de solliciter une aide auprès du Conseil départemental au titre des C.T</w:t>
      </w:r>
      <w:r w:rsidRPr="00880B82">
        <w:rPr>
          <w:rFonts w:cstheme="minorHAnsi"/>
          <w:color w:val="383A3B"/>
          <w:w w:val="105"/>
        </w:rPr>
        <w:t>.</w:t>
      </w:r>
      <w:r w:rsidRPr="00880B82">
        <w:rPr>
          <w:rFonts w:cstheme="minorHAnsi"/>
          <w:color w:val="13161A"/>
          <w:w w:val="105"/>
        </w:rPr>
        <w:t>D.</w:t>
      </w:r>
    </w:p>
    <w:p w14:paraId="78E09B7D" w14:textId="77777777" w:rsidR="000D511B" w:rsidRPr="00880B82" w:rsidRDefault="000D511B" w:rsidP="00880B82">
      <w:pPr>
        <w:pStyle w:val="Corpsdetexte"/>
        <w:spacing w:before="5"/>
        <w:ind w:left="567"/>
        <w:rPr>
          <w:rFonts w:asciiTheme="minorHAnsi" w:hAnsiTheme="minorHAnsi" w:cstheme="minorHAnsi"/>
          <w:sz w:val="22"/>
          <w:szCs w:val="22"/>
        </w:rPr>
      </w:pPr>
    </w:p>
    <w:p w14:paraId="5BB9FF86" w14:textId="77777777" w:rsidR="000D511B" w:rsidRPr="00880B82" w:rsidRDefault="000D511B" w:rsidP="00146648">
      <w:pPr>
        <w:pStyle w:val="Corpsdetexte"/>
        <w:rPr>
          <w:rFonts w:asciiTheme="minorHAnsi" w:hAnsiTheme="minorHAnsi" w:cstheme="minorHAnsi"/>
          <w:b/>
          <w:sz w:val="22"/>
          <w:szCs w:val="22"/>
        </w:rPr>
      </w:pPr>
      <w:r w:rsidRPr="00880B82">
        <w:rPr>
          <w:rFonts w:asciiTheme="minorHAnsi" w:hAnsiTheme="minorHAnsi" w:cstheme="minorHAnsi"/>
          <w:color w:val="13161A"/>
          <w:w w:val="105"/>
          <w:sz w:val="22"/>
          <w:szCs w:val="22"/>
        </w:rPr>
        <w:t xml:space="preserve">Après </w:t>
      </w:r>
      <w:r w:rsidRPr="00880B82">
        <w:rPr>
          <w:rFonts w:asciiTheme="minorHAnsi" w:hAnsiTheme="minorHAnsi" w:cstheme="minorHAnsi"/>
          <w:color w:val="262A2D"/>
          <w:w w:val="105"/>
          <w:sz w:val="22"/>
          <w:szCs w:val="22"/>
        </w:rPr>
        <w:t xml:space="preserve">avoir </w:t>
      </w:r>
      <w:r w:rsidRPr="00880B82">
        <w:rPr>
          <w:rFonts w:asciiTheme="minorHAnsi" w:hAnsiTheme="minorHAnsi" w:cstheme="minorHAnsi"/>
          <w:color w:val="13161A"/>
          <w:w w:val="105"/>
          <w:sz w:val="22"/>
          <w:szCs w:val="22"/>
        </w:rPr>
        <w:t xml:space="preserve">délibéré, le Conseil Municipal </w:t>
      </w:r>
      <w:r w:rsidRPr="00880B82">
        <w:rPr>
          <w:rFonts w:asciiTheme="minorHAnsi" w:hAnsiTheme="minorHAnsi" w:cstheme="minorHAnsi"/>
          <w:b/>
          <w:color w:val="13161A"/>
          <w:w w:val="105"/>
          <w:sz w:val="22"/>
          <w:szCs w:val="22"/>
        </w:rPr>
        <w:t>DECIDE :</w:t>
      </w:r>
    </w:p>
    <w:p w14:paraId="702D7331" w14:textId="71833665" w:rsidR="000D511B" w:rsidRPr="00146648" w:rsidRDefault="000D511B" w:rsidP="00146648">
      <w:pPr>
        <w:pStyle w:val="Paragraphedeliste"/>
        <w:widowControl w:val="0"/>
        <w:numPr>
          <w:ilvl w:val="0"/>
          <w:numId w:val="42"/>
        </w:numPr>
        <w:tabs>
          <w:tab w:val="left" w:pos="2268"/>
        </w:tabs>
        <w:autoSpaceDE w:val="0"/>
        <w:autoSpaceDN w:val="0"/>
        <w:spacing w:before="1" w:line="271" w:lineRule="auto"/>
        <w:ind w:right="799"/>
        <w:jc w:val="both"/>
        <w:rPr>
          <w:rFonts w:cstheme="minorHAnsi"/>
          <w:color w:val="13161A"/>
        </w:rPr>
      </w:pPr>
      <w:r w:rsidRPr="00146648">
        <w:rPr>
          <w:rFonts w:cstheme="minorHAnsi"/>
          <w:b/>
          <w:bCs/>
          <w:color w:val="13161A"/>
          <w:w w:val="110"/>
        </w:rPr>
        <w:t>DE SOLLICITER</w:t>
      </w:r>
      <w:r w:rsidRPr="00146648">
        <w:rPr>
          <w:rFonts w:cstheme="minorHAnsi"/>
          <w:color w:val="13161A"/>
          <w:w w:val="110"/>
        </w:rPr>
        <w:t xml:space="preserve"> une aide au titre des C.T</w:t>
      </w:r>
      <w:r w:rsidRPr="00146648">
        <w:rPr>
          <w:rFonts w:cstheme="minorHAnsi"/>
          <w:color w:val="383A3B"/>
          <w:w w:val="110"/>
        </w:rPr>
        <w:t>.</w:t>
      </w:r>
      <w:r w:rsidRPr="00146648">
        <w:rPr>
          <w:rFonts w:cstheme="minorHAnsi"/>
          <w:color w:val="13161A"/>
          <w:w w:val="110"/>
        </w:rPr>
        <w:t>D afin d'aider</w:t>
      </w:r>
      <w:r w:rsidRPr="00146648">
        <w:rPr>
          <w:rFonts w:cstheme="minorHAnsi"/>
          <w:color w:val="13161A"/>
          <w:spacing w:val="-42"/>
          <w:w w:val="110"/>
        </w:rPr>
        <w:t xml:space="preserve"> </w:t>
      </w:r>
      <w:r w:rsidRPr="00146648">
        <w:rPr>
          <w:rFonts w:cstheme="minorHAnsi"/>
          <w:color w:val="13161A"/>
          <w:w w:val="110"/>
        </w:rPr>
        <w:t>au financement de cette</w:t>
      </w:r>
      <w:r w:rsidRPr="00146648">
        <w:rPr>
          <w:rFonts w:cstheme="minorHAnsi"/>
          <w:color w:val="13161A"/>
          <w:spacing w:val="-19"/>
          <w:w w:val="110"/>
        </w:rPr>
        <w:t xml:space="preserve"> </w:t>
      </w:r>
      <w:r w:rsidRPr="00146648">
        <w:rPr>
          <w:rFonts w:cstheme="minorHAnsi"/>
          <w:color w:val="13161A"/>
          <w:w w:val="110"/>
        </w:rPr>
        <w:t>opération</w:t>
      </w:r>
    </w:p>
    <w:p w14:paraId="06AB7E9E" w14:textId="77777777" w:rsidR="000D511B" w:rsidRPr="00880B82" w:rsidRDefault="000D511B" w:rsidP="00146648">
      <w:pPr>
        <w:ind w:firstLine="0"/>
        <w:rPr>
          <w:rFonts w:cstheme="minorHAnsi"/>
        </w:rPr>
      </w:pPr>
      <w:r w:rsidRPr="00880B82">
        <w:rPr>
          <w:rFonts w:cstheme="minorHAnsi"/>
        </w:rPr>
        <w:t>Pour : 0</w:t>
      </w:r>
    </w:p>
    <w:p w14:paraId="7C2532C9" w14:textId="77777777" w:rsidR="000D511B" w:rsidRPr="00880B82" w:rsidRDefault="000D511B" w:rsidP="00146648">
      <w:pPr>
        <w:ind w:firstLine="0"/>
        <w:rPr>
          <w:rFonts w:cstheme="minorHAnsi"/>
        </w:rPr>
      </w:pPr>
      <w:r w:rsidRPr="00880B82">
        <w:rPr>
          <w:rFonts w:cstheme="minorHAnsi"/>
        </w:rPr>
        <w:t>Contre : 0</w:t>
      </w:r>
    </w:p>
    <w:p w14:paraId="0189CEA5" w14:textId="3A1A3C7C" w:rsidR="000D511B" w:rsidRPr="00880B82" w:rsidRDefault="000D511B" w:rsidP="00146648">
      <w:pPr>
        <w:pBdr>
          <w:bottom w:val="single" w:sz="4" w:space="1" w:color="auto"/>
        </w:pBdr>
        <w:ind w:firstLine="0"/>
        <w:rPr>
          <w:rFonts w:cstheme="minorHAnsi"/>
        </w:rPr>
      </w:pPr>
      <w:r w:rsidRPr="00880B82">
        <w:rPr>
          <w:rFonts w:cstheme="minorHAnsi"/>
        </w:rPr>
        <w:t>Abstention : 0</w:t>
      </w:r>
    </w:p>
    <w:bookmarkEnd w:id="0"/>
    <w:bookmarkEnd w:id="1"/>
    <w:p w14:paraId="3C0ADAE4" w14:textId="77777777" w:rsidR="000D511B" w:rsidRPr="00880B82" w:rsidRDefault="000D511B" w:rsidP="000D511B">
      <w:pPr>
        <w:pBdr>
          <w:bottom w:val="single" w:sz="4" w:space="1" w:color="auto"/>
        </w:pBdr>
        <w:rPr>
          <w:rFonts w:cstheme="minorHAnsi"/>
        </w:rPr>
      </w:pPr>
    </w:p>
    <w:p w14:paraId="0991BC78" w14:textId="77777777" w:rsidR="000D511B" w:rsidRPr="00880B82" w:rsidRDefault="000D511B" w:rsidP="000D511B">
      <w:pPr>
        <w:rPr>
          <w:rFonts w:cstheme="minorHAnsi"/>
        </w:rPr>
      </w:pPr>
    </w:p>
    <w:p w14:paraId="2CC691AB" w14:textId="15D8E5D5" w:rsidR="00C63378" w:rsidRPr="00146648" w:rsidRDefault="00146648" w:rsidP="00146648">
      <w:pPr>
        <w:ind w:firstLine="0"/>
        <w:rPr>
          <w:rFonts w:cstheme="minorHAnsi"/>
          <w:b/>
          <w:bCs/>
          <w:u w:val="single"/>
        </w:rPr>
      </w:pPr>
      <w:r>
        <w:rPr>
          <w:rFonts w:cstheme="minorHAnsi"/>
          <w:b/>
          <w:bCs/>
          <w:u w:val="single"/>
        </w:rPr>
        <w:t>N°2024/047 -D</w:t>
      </w:r>
      <w:r w:rsidR="00C63378" w:rsidRPr="00146648">
        <w:rPr>
          <w:rFonts w:cstheme="minorHAnsi"/>
          <w:b/>
          <w:bCs/>
          <w:u w:val="single"/>
        </w:rPr>
        <w:t>emande de subvention auprès de l’Agence de l’eau Loire-Bretagne</w:t>
      </w:r>
    </w:p>
    <w:p w14:paraId="58CF1BF2" w14:textId="77777777" w:rsidR="00C63378" w:rsidRPr="00880B82" w:rsidRDefault="00C63378" w:rsidP="00C63378">
      <w:pPr>
        <w:ind w:left="1067" w:firstLine="349"/>
        <w:rPr>
          <w:rFonts w:cstheme="minorHAnsi"/>
          <w:color w:val="13161A"/>
          <w:w w:val="105"/>
        </w:rPr>
      </w:pPr>
    </w:p>
    <w:p w14:paraId="1C6FF00D" w14:textId="77777777" w:rsidR="00C63378" w:rsidRPr="00880B82" w:rsidRDefault="00C63378" w:rsidP="00146648">
      <w:pPr>
        <w:ind w:firstLine="0"/>
        <w:rPr>
          <w:rFonts w:cstheme="minorHAnsi"/>
          <w:b/>
          <w:bCs/>
          <w:u w:val="single"/>
        </w:rPr>
      </w:pPr>
      <w:r w:rsidRPr="00880B82">
        <w:rPr>
          <w:rFonts w:cstheme="minorHAnsi"/>
          <w:color w:val="13161A"/>
          <w:w w:val="105"/>
        </w:rPr>
        <w:t xml:space="preserve">Madame le Maire présente à l'Assemblée le projet </w:t>
      </w:r>
      <w:r w:rsidRPr="00880B82">
        <w:rPr>
          <w:rFonts w:cstheme="minorHAnsi"/>
          <w:color w:val="4D4F50"/>
          <w:w w:val="105"/>
        </w:rPr>
        <w:t>:</w:t>
      </w:r>
    </w:p>
    <w:p w14:paraId="2899209A" w14:textId="77777777" w:rsidR="00C63378" w:rsidRPr="00880B82" w:rsidRDefault="00C63378" w:rsidP="00880B82">
      <w:pPr>
        <w:pStyle w:val="Paragraphedeliste"/>
        <w:numPr>
          <w:ilvl w:val="0"/>
          <w:numId w:val="35"/>
        </w:numPr>
        <w:suppressAutoHyphens/>
        <w:ind w:left="709" w:hanging="142"/>
        <w:rPr>
          <w:rFonts w:cstheme="minorHAnsi"/>
          <w:b/>
          <w:bCs/>
        </w:rPr>
      </w:pPr>
      <w:r w:rsidRPr="00880B82">
        <w:rPr>
          <w:rFonts w:cstheme="minorHAnsi"/>
          <w:b/>
          <w:bCs/>
          <w:w w:val="110"/>
        </w:rPr>
        <w:t>Travaux d’assainissement dans le bourg pour mise en conformité</w:t>
      </w:r>
    </w:p>
    <w:p w14:paraId="15846C4B" w14:textId="77777777" w:rsidR="00C63378" w:rsidRPr="00880B82" w:rsidRDefault="00C63378" w:rsidP="00C63378">
      <w:pPr>
        <w:ind w:left="1985"/>
        <w:rPr>
          <w:rFonts w:cstheme="minorHAnsi"/>
          <w:b/>
          <w:bCs/>
        </w:rPr>
      </w:pPr>
    </w:p>
    <w:p w14:paraId="143B4381" w14:textId="77777777" w:rsidR="00C63378" w:rsidRPr="00880B82" w:rsidRDefault="00C63378" w:rsidP="00146648">
      <w:pPr>
        <w:pStyle w:val="Corpsdetexte"/>
        <w:spacing w:before="6"/>
        <w:rPr>
          <w:rFonts w:asciiTheme="minorHAnsi" w:hAnsiTheme="minorHAnsi" w:cstheme="minorHAnsi"/>
          <w:sz w:val="22"/>
          <w:szCs w:val="22"/>
        </w:rPr>
      </w:pPr>
      <w:r w:rsidRPr="00880B82">
        <w:rPr>
          <w:rFonts w:asciiTheme="minorHAnsi" w:hAnsiTheme="minorHAnsi" w:cstheme="minorHAnsi"/>
          <w:sz w:val="22"/>
          <w:szCs w:val="22"/>
        </w:rPr>
        <w:t xml:space="preserve">Elle explique que dans un premier temps, deux diagnostics sont à prévoir : </w:t>
      </w:r>
    </w:p>
    <w:p w14:paraId="40995F90" w14:textId="77777777" w:rsidR="00C63378" w:rsidRPr="00880B82" w:rsidRDefault="00C63378" w:rsidP="00146648">
      <w:pPr>
        <w:pStyle w:val="Corpsdetexte"/>
        <w:spacing w:before="6"/>
        <w:rPr>
          <w:rFonts w:asciiTheme="minorHAnsi" w:hAnsiTheme="minorHAnsi" w:cstheme="minorHAnsi"/>
          <w:sz w:val="22"/>
          <w:szCs w:val="22"/>
        </w:rPr>
      </w:pPr>
      <w:r w:rsidRPr="00880B82">
        <w:rPr>
          <w:rFonts w:asciiTheme="minorHAnsi" w:hAnsiTheme="minorHAnsi" w:cstheme="minorHAnsi"/>
          <w:sz w:val="22"/>
          <w:szCs w:val="22"/>
        </w:rPr>
        <w:t xml:space="preserve">L’un pour repérer les canalisations fuyardes et l’autre pour connaître le raccordement. </w:t>
      </w:r>
    </w:p>
    <w:p w14:paraId="56F3FDE3" w14:textId="77777777" w:rsidR="00C63378" w:rsidRPr="00880B82" w:rsidRDefault="00C63378" w:rsidP="00880B82">
      <w:pPr>
        <w:pStyle w:val="Corpsdetexte"/>
        <w:spacing w:before="6"/>
        <w:ind w:left="426"/>
        <w:rPr>
          <w:rFonts w:asciiTheme="minorHAnsi" w:hAnsiTheme="minorHAnsi" w:cstheme="minorHAnsi"/>
          <w:sz w:val="22"/>
          <w:szCs w:val="22"/>
        </w:rPr>
      </w:pPr>
      <w:r w:rsidRPr="00880B82">
        <w:rPr>
          <w:rFonts w:asciiTheme="minorHAnsi" w:hAnsiTheme="minorHAnsi" w:cstheme="minorHAnsi"/>
          <w:sz w:val="22"/>
          <w:szCs w:val="22"/>
        </w:rPr>
        <w:lastRenderedPageBreak/>
        <w:t xml:space="preserve">Le montant total pour les 2 diagnostics s’élève à 32 825 € </w:t>
      </w:r>
      <w:r w:rsidRPr="00880B82">
        <w:rPr>
          <w:rFonts w:asciiTheme="minorHAnsi" w:hAnsiTheme="minorHAnsi" w:cstheme="minorHAnsi"/>
          <w:b/>
          <w:bCs/>
          <w:sz w:val="22"/>
          <w:szCs w:val="22"/>
        </w:rPr>
        <w:t>H.T soit</w:t>
      </w:r>
      <w:r w:rsidRPr="00880B82">
        <w:rPr>
          <w:rFonts w:asciiTheme="minorHAnsi" w:hAnsiTheme="minorHAnsi" w:cstheme="minorHAnsi"/>
          <w:b/>
          <w:bCs/>
          <w:sz w:val="22"/>
          <w:szCs w:val="22"/>
          <w:u w:val="single"/>
        </w:rPr>
        <w:t xml:space="preserve"> 39 390.00 € TTC.</w:t>
      </w:r>
    </w:p>
    <w:p w14:paraId="695FE0DA" w14:textId="77777777" w:rsidR="00C63378" w:rsidRPr="00880B82" w:rsidRDefault="00C63378" w:rsidP="00880B82">
      <w:pPr>
        <w:pStyle w:val="Corpsdetexte"/>
        <w:spacing w:before="6"/>
        <w:ind w:left="426"/>
        <w:rPr>
          <w:rFonts w:asciiTheme="minorHAnsi" w:hAnsiTheme="minorHAnsi" w:cstheme="minorHAnsi"/>
          <w:sz w:val="22"/>
          <w:szCs w:val="22"/>
        </w:rPr>
      </w:pPr>
    </w:p>
    <w:p w14:paraId="1E4200E9" w14:textId="77777777" w:rsidR="00C63378" w:rsidRPr="00880B82" w:rsidRDefault="00C63378" w:rsidP="00880B82">
      <w:pPr>
        <w:pStyle w:val="Corpsdetexte"/>
        <w:spacing w:before="6"/>
        <w:ind w:left="426"/>
        <w:rPr>
          <w:rFonts w:asciiTheme="minorHAnsi" w:hAnsiTheme="minorHAnsi" w:cstheme="minorHAnsi"/>
          <w:sz w:val="22"/>
          <w:szCs w:val="22"/>
        </w:rPr>
      </w:pPr>
      <w:r w:rsidRPr="00880B82">
        <w:rPr>
          <w:rFonts w:asciiTheme="minorHAnsi" w:hAnsiTheme="minorHAnsi" w:cstheme="minorHAnsi"/>
          <w:sz w:val="22"/>
          <w:szCs w:val="22"/>
        </w:rPr>
        <w:t>Ensuite, et après consultation du cabinet LARBRE INGÉNIERIE un plan du projet de mise en séparatif du bourg issu du schéma directeur a été établi et étant donné que le SIAEP Vayres Tardoire, souhaite engager des travaux de réhabilitation du réseau d'eau potable, notamment sur l'emprise des travaux d'assainissement, il serait judicieux de mutualiser la tranchée, au vu de l'importance du projet et des délais d'instruction de l'agence de l'eau Loire Bretagne concernant les subventions et afin de bénéficier de travaux en commun.</w:t>
      </w:r>
    </w:p>
    <w:p w14:paraId="6529ABD5" w14:textId="77777777" w:rsidR="00C63378" w:rsidRPr="00880B82" w:rsidRDefault="00C63378" w:rsidP="00880B82">
      <w:pPr>
        <w:pStyle w:val="Corpsdetexte"/>
        <w:spacing w:before="6"/>
        <w:ind w:left="426"/>
        <w:rPr>
          <w:rFonts w:asciiTheme="minorHAnsi" w:hAnsiTheme="minorHAnsi" w:cstheme="minorHAnsi"/>
          <w:sz w:val="22"/>
          <w:szCs w:val="22"/>
        </w:rPr>
      </w:pPr>
    </w:p>
    <w:p w14:paraId="0AB1E545" w14:textId="77777777" w:rsidR="00C63378" w:rsidRPr="00880B82" w:rsidRDefault="00C63378" w:rsidP="00880B82">
      <w:pPr>
        <w:pStyle w:val="Corpsdetexte"/>
        <w:spacing w:before="6"/>
        <w:ind w:left="426"/>
        <w:rPr>
          <w:rFonts w:asciiTheme="minorHAnsi" w:hAnsiTheme="minorHAnsi" w:cstheme="minorHAnsi"/>
          <w:b/>
          <w:color w:val="13161A"/>
          <w:w w:val="105"/>
          <w:sz w:val="22"/>
          <w:szCs w:val="22"/>
          <w:u w:val="single"/>
        </w:rPr>
      </w:pPr>
      <w:r w:rsidRPr="00880B82">
        <w:rPr>
          <w:rFonts w:asciiTheme="minorHAnsi" w:hAnsiTheme="minorHAnsi" w:cstheme="minorHAnsi"/>
          <w:color w:val="262A2D"/>
          <w:w w:val="105"/>
          <w:sz w:val="22"/>
          <w:szCs w:val="22"/>
        </w:rPr>
        <w:t xml:space="preserve">Elle </w:t>
      </w:r>
      <w:r w:rsidRPr="00880B82">
        <w:rPr>
          <w:rFonts w:asciiTheme="minorHAnsi" w:hAnsiTheme="minorHAnsi" w:cstheme="minorHAnsi"/>
          <w:color w:val="13161A"/>
          <w:w w:val="105"/>
          <w:sz w:val="22"/>
          <w:szCs w:val="22"/>
        </w:rPr>
        <w:t>pr</w:t>
      </w:r>
      <w:r w:rsidRPr="00880B82">
        <w:rPr>
          <w:rFonts w:asciiTheme="minorHAnsi" w:hAnsiTheme="minorHAnsi" w:cstheme="minorHAnsi"/>
          <w:color w:val="383A3B"/>
          <w:w w:val="105"/>
          <w:sz w:val="22"/>
          <w:szCs w:val="22"/>
        </w:rPr>
        <w:t>éc</w:t>
      </w:r>
      <w:r w:rsidRPr="00880B82">
        <w:rPr>
          <w:rFonts w:asciiTheme="minorHAnsi" w:hAnsiTheme="minorHAnsi" w:cstheme="minorHAnsi"/>
          <w:color w:val="13161A"/>
          <w:w w:val="105"/>
          <w:sz w:val="22"/>
          <w:szCs w:val="22"/>
        </w:rPr>
        <w:t>is</w:t>
      </w:r>
      <w:r w:rsidRPr="00880B82">
        <w:rPr>
          <w:rFonts w:asciiTheme="minorHAnsi" w:hAnsiTheme="minorHAnsi" w:cstheme="minorHAnsi"/>
          <w:color w:val="383A3B"/>
          <w:w w:val="105"/>
          <w:sz w:val="22"/>
          <w:szCs w:val="22"/>
        </w:rPr>
        <w:t xml:space="preserve">e </w:t>
      </w:r>
      <w:r w:rsidRPr="00880B82">
        <w:rPr>
          <w:rFonts w:asciiTheme="minorHAnsi" w:hAnsiTheme="minorHAnsi" w:cstheme="minorHAnsi"/>
          <w:color w:val="13161A"/>
          <w:w w:val="105"/>
          <w:sz w:val="22"/>
          <w:szCs w:val="22"/>
        </w:rPr>
        <w:t xml:space="preserve">que le montant des travaux </w:t>
      </w:r>
      <w:r w:rsidRPr="00880B82">
        <w:rPr>
          <w:rFonts w:asciiTheme="minorHAnsi" w:hAnsiTheme="minorHAnsi" w:cstheme="minorHAnsi"/>
          <w:color w:val="262A2D"/>
          <w:w w:val="105"/>
          <w:sz w:val="22"/>
          <w:szCs w:val="22"/>
        </w:rPr>
        <w:t xml:space="preserve">s'élèverait </w:t>
      </w:r>
      <w:r w:rsidRPr="00880B82">
        <w:rPr>
          <w:rFonts w:asciiTheme="minorHAnsi" w:hAnsiTheme="minorHAnsi" w:cstheme="minorHAnsi"/>
          <w:color w:val="13161A"/>
          <w:w w:val="105"/>
          <w:sz w:val="22"/>
          <w:szCs w:val="22"/>
        </w:rPr>
        <w:t xml:space="preserve">à </w:t>
      </w:r>
      <w:r w:rsidRPr="00880B82">
        <w:rPr>
          <w:rFonts w:asciiTheme="minorHAnsi" w:hAnsiTheme="minorHAnsi" w:cstheme="minorHAnsi"/>
          <w:b/>
          <w:color w:val="13161A"/>
          <w:w w:val="105"/>
          <w:sz w:val="22"/>
          <w:szCs w:val="22"/>
        </w:rPr>
        <w:t xml:space="preserve">350 000.00 </w:t>
      </w:r>
      <w:r w:rsidRPr="00880B82">
        <w:rPr>
          <w:rFonts w:asciiTheme="minorHAnsi" w:hAnsiTheme="minorHAnsi" w:cstheme="minorHAnsi"/>
          <w:color w:val="262A2D"/>
          <w:w w:val="105"/>
          <w:sz w:val="22"/>
          <w:szCs w:val="22"/>
        </w:rPr>
        <w:t>€</w:t>
      </w:r>
      <w:r w:rsidRPr="00880B82">
        <w:rPr>
          <w:rFonts w:asciiTheme="minorHAnsi" w:hAnsiTheme="minorHAnsi" w:cstheme="minorHAnsi"/>
          <w:i/>
          <w:color w:val="262A2D"/>
          <w:w w:val="105"/>
          <w:sz w:val="22"/>
          <w:szCs w:val="22"/>
        </w:rPr>
        <w:t xml:space="preserve"> </w:t>
      </w:r>
      <w:r w:rsidRPr="00880B82">
        <w:rPr>
          <w:rFonts w:asciiTheme="minorHAnsi" w:hAnsiTheme="minorHAnsi" w:cstheme="minorHAnsi"/>
          <w:b/>
          <w:color w:val="13161A"/>
          <w:w w:val="105"/>
          <w:sz w:val="22"/>
          <w:szCs w:val="22"/>
        </w:rPr>
        <w:t xml:space="preserve">H.T soit </w:t>
      </w:r>
      <w:r w:rsidRPr="00880B82">
        <w:rPr>
          <w:rFonts w:asciiTheme="minorHAnsi" w:hAnsiTheme="minorHAnsi" w:cstheme="minorHAnsi"/>
          <w:b/>
          <w:color w:val="13161A"/>
          <w:w w:val="105"/>
          <w:sz w:val="22"/>
          <w:szCs w:val="22"/>
          <w:u w:val="single"/>
        </w:rPr>
        <w:t>420 000 €</w:t>
      </w:r>
      <w:r w:rsidRPr="00880B82">
        <w:rPr>
          <w:rFonts w:asciiTheme="minorHAnsi" w:hAnsiTheme="minorHAnsi" w:cstheme="minorHAnsi"/>
          <w:b/>
          <w:color w:val="383A3B"/>
          <w:w w:val="105"/>
          <w:sz w:val="22"/>
          <w:szCs w:val="22"/>
          <w:u w:val="single"/>
        </w:rPr>
        <w:t xml:space="preserve"> </w:t>
      </w:r>
      <w:r w:rsidRPr="00880B82">
        <w:rPr>
          <w:rFonts w:asciiTheme="minorHAnsi" w:hAnsiTheme="minorHAnsi" w:cstheme="minorHAnsi"/>
          <w:b/>
          <w:color w:val="13161A"/>
          <w:w w:val="105"/>
          <w:sz w:val="22"/>
          <w:szCs w:val="22"/>
          <w:u w:val="single"/>
        </w:rPr>
        <w:t xml:space="preserve">TTC. </w:t>
      </w:r>
    </w:p>
    <w:p w14:paraId="65B54834" w14:textId="77777777" w:rsidR="00C63378" w:rsidRPr="00880B82" w:rsidRDefault="00C63378" w:rsidP="00880B82">
      <w:pPr>
        <w:spacing w:before="90" w:line="244" w:lineRule="auto"/>
        <w:ind w:left="426" w:firstLine="0"/>
        <w:jc w:val="both"/>
        <w:rPr>
          <w:rFonts w:cstheme="minorHAnsi"/>
        </w:rPr>
      </w:pPr>
      <w:r w:rsidRPr="00880B82">
        <w:rPr>
          <w:rFonts w:cstheme="minorHAnsi"/>
          <w:color w:val="13161A"/>
          <w:w w:val="105"/>
        </w:rPr>
        <w:t>Elle propose au Conseil Municipal de solliciter une aide auprès de l’Agence de l’eau Loire-Bretagne.</w:t>
      </w:r>
    </w:p>
    <w:p w14:paraId="769FDF4F" w14:textId="77777777" w:rsidR="00C63378" w:rsidRPr="00880B82" w:rsidRDefault="00C63378" w:rsidP="00880B82">
      <w:pPr>
        <w:pStyle w:val="Corpsdetexte"/>
        <w:spacing w:before="5"/>
        <w:ind w:left="426"/>
        <w:rPr>
          <w:rFonts w:asciiTheme="minorHAnsi" w:hAnsiTheme="minorHAnsi" w:cstheme="minorHAnsi"/>
          <w:sz w:val="22"/>
          <w:szCs w:val="22"/>
        </w:rPr>
      </w:pPr>
    </w:p>
    <w:p w14:paraId="6E46D388" w14:textId="77777777" w:rsidR="00C63378" w:rsidRPr="00880B82" w:rsidRDefault="00C63378" w:rsidP="00880B82">
      <w:pPr>
        <w:pStyle w:val="Corpsdetexte"/>
        <w:ind w:left="426"/>
        <w:rPr>
          <w:rFonts w:asciiTheme="minorHAnsi" w:hAnsiTheme="minorHAnsi" w:cstheme="minorHAnsi"/>
          <w:b/>
          <w:sz w:val="22"/>
          <w:szCs w:val="22"/>
        </w:rPr>
      </w:pPr>
      <w:r w:rsidRPr="00880B82">
        <w:rPr>
          <w:rFonts w:asciiTheme="minorHAnsi" w:hAnsiTheme="minorHAnsi" w:cstheme="minorHAnsi"/>
          <w:color w:val="13161A"/>
          <w:w w:val="105"/>
          <w:sz w:val="22"/>
          <w:szCs w:val="22"/>
        </w:rPr>
        <w:t xml:space="preserve">Après </w:t>
      </w:r>
      <w:r w:rsidRPr="00880B82">
        <w:rPr>
          <w:rFonts w:asciiTheme="minorHAnsi" w:hAnsiTheme="minorHAnsi" w:cstheme="minorHAnsi"/>
          <w:color w:val="262A2D"/>
          <w:w w:val="105"/>
          <w:sz w:val="22"/>
          <w:szCs w:val="22"/>
        </w:rPr>
        <w:t xml:space="preserve">avoir </w:t>
      </w:r>
      <w:r w:rsidRPr="00880B82">
        <w:rPr>
          <w:rFonts w:asciiTheme="minorHAnsi" w:hAnsiTheme="minorHAnsi" w:cstheme="minorHAnsi"/>
          <w:color w:val="13161A"/>
          <w:w w:val="105"/>
          <w:sz w:val="22"/>
          <w:szCs w:val="22"/>
        </w:rPr>
        <w:t xml:space="preserve">délibéré, le Conseil Municipal </w:t>
      </w:r>
      <w:r w:rsidRPr="00880B82">
        <w:rPr>
          <w:rFonts w:asciiTheme="minorHAnsi" w:hAnsiTheme="minorHAnsi" w:cstheme="minorHAnsi"/>
          <w:b/>
          <w:color w:val="13161A"/>
          <w:w w:val="105"/>
          <w:sz w:val="22"/>
          <w:szCs w:val="22"/>
        </w:rPr>
        <w:t>DECIDE :</w:t>
      </w:r>
    </w:p>
    <w:p w14:paraId="3352C55B" w14:textId="52139C27" w:rsidR="00C63378" w:rsidRPr="00146648" w:rsidRDefault="00C63378" w:rsidP="00146648">
      <w:pPr>
        <w:pStyle w:val="Paragraphedeliste"/>
        <w:widowControl w:val="0"/>
        <w:numPr>
          <w:ilvl w:val="0"/>
          <w:numId w:val="34"/>
        </w:numPr>
        <w:tabs>
          <w:tab w:val="left" w:pos="1134"/>
        </w:tabs>
        <w:autoSpaceDE w:val="0"/>
        <w:autoSpaceDN w:val="0"/>
        <w:spacing w:before="1" w:line="271" w:lineRule="auto"/>
        <w:ind w:left="709" w:right="799" w:firstLine="142"/>
        <w:contextualSpacing w:val="0"/>
        <w:jc w:val="both"/>
        <w:rPr>
          <w:rFonts w:cstheme="minorHAnsi"/>
          <w:color w:val="13161A"/>
        </w:rPr>
      </w:pPr>
      <w:r w:rsidRPr="00880B82">
        <w:rPr>
          <w:rFonts w:cstheme="minorHAnsi"/>
          <w:b/>
          <w:bCs/>
          <w:color w:val="13161A"/>
          <w:w w:val="110"/>
        </w:rPr>
        <w:t>DE SOLLICITER</w:t>
      </w:r>
      <w:r w:rsidRPr="00880B82">
        <w:rPr>
          <w:rFonts w:cstheme="minorHAnsi"/>
          <w:color w:val="13161A"/>
          <w:w w:val="110"/>
        </w:rPr>
        <w:t xml:space="preserve"> une aide auprès de l’Agence de l’eau afin d'aider</w:t>
      </w:r>
      <w:r w:rsidR="00146648">
        <w:rPr>
          <w:rFonts w:cstheme="minorHAnsi"/>
          <w:color w:val="13161A"/>
          <w:spacing w:val="-42"/>
          <w:w w:val="110"/>
        </w:rPr>
        <w:t xml:space="preserve"> au </w:t>
      </w:r>
      <w:r w:rsidRPr="00146648">
        <w:rPr>
          <w:rFonts w:cstheme="minorHAnsi"/>
          <w:color w:val="13161A"/>
          <w:w w:val="110"/>
        </w:rPr>
        <w:t>financement de cette</w:t>
      </w:r>
      <w:r w:rsidRPr="00146648">
        <w:rPr>
          <w:rFonts w:cstheme="minorHAnsi"/>
          <w:color w:val="13161A"/>
          <w:spacing w:val="-19"/>
          <w:w w:val="110"/>
        </w:rPr>
        <w:t xml:space="preserve"> </w:t>
      </w:r>
      <w:r w:rsidRPr="00146648">
        <w:rPr>
          <w:rFonts w:cstheme="minorHAnsi"/>
          <w:color w:val="13161A"/>
          <w:w w:val="110"/>
        </w:rPr>
        <w:t>opération</w:t>
      </w:r>
    </w:p>
    <w:p w14:paraId="41691A53" w14:textId="77777777" w:rsidR="00C63378" w:rsidRPr="00880B82" w:rsidRDefault="00C63378" w:rsidP="00C63378">
      <w:pPr>
        <w:rPr>
          <w:rFonts w:cstheme="minorHAnsi"/>
        </w:rPr>
      </w:pPr>
      <w:r w:rsidRPr="00880B82">
        <w:rPr>
          <w:rFonts w:cstheme="minorHAnsi"/>
        </w:rPr>
        <w:t>Pour : 0</w:t>
      </w:r>
    </w:p>
    <w:p w14:paraId="7823B745" w14:textId="77777777" w:rsidR="00C63378" w:rsidRPr="00880B82" w:rsidRDefault="00C63378" w:rsidP="00C63378">
      <w:pPr>
        <w:rPr>
          <w:rFonts w:cstheme="minorHAnsi"/>
        </w:rPr>
      </w:pPr>
      <w:r w:rsidRPr="00880B82">
        <w:rPr>
          <w:rFonts w:cstheme="minorHAnsi"/>
        </w:rPr>
        <w:t>Contre : 0</w:t>
      </w:r>
    </w:p>
    <w:p w14:paraId="0D3AB919" w14:textId="77777777" w:rsidR="00C63378" w:rsidRPr="00880B82" w:rsidRDefault="00C63378" w:rsidP="00C63378">
      <w:pPr>
        <w:rPr>
          <w:rFonts w:cstheme="minorHAnsi"/>
        </w:rPr>
      </w:pPr>
      <w:r w:rsidRPr="00880B82">
        <w:rPr>
          <w:rFonts w:cstheme="minorHAnsi"/>
        </w:rPr>
        <w:t>Abstention : 0</w:t>
      </w:r>
    </w:p>
    <w:p w14:paraId="2110CE00" w14:textId="77777777" w:rsidR="00C63378" w:rsidRPr="00880B82" w:rsidRDefault="00C63378" w:rsidP="00C63378">
      <w:pPr>
        <w:widowControl w:val="0"/>
        <w:pBdr>
          <w:bottom w:val="single" w:sz="4" w:space="1" w:color="auto"/>
        </w:pBdr>
        <w:tabs>
          <w:tab w:val="left" w:pos="2268"/>
        </w:tabs>
        <w:autoSpaceDE w:val="0"/>
        <w:autoSpaceDN w:val="0"/>
        <w:spacing w:before="1" w:line="271" w:lineRule="auto"/>
        <w:ind w:right="799"/>
        <w:jc w:val="both"/>
        <w:rPr>
          <w:rFonts w:cstheme="minorHAnsi"/>
          <w:color w:val="13161A"/>
        </w:rPr>
      </w:pPr>
    </w:p>
    <w:p w14:paraId="749610EF" w14:textId="77777777" w:rsidR="00C63378" w:rsidRPr="00880B82" w:rsidRDefault="00C63378" w:rsidP="00C63378">
      <w:pPr>
        <w:ind w:firstLine="0"/>
        <w:rPr>
          <w:rFonts w:cstheme="minorHAnsi"/>
        </w:rPr>
      </w:pPr>
    </w:p>
    <w:p w14:paraId="53190979" w14:textId="1BA004B4" w:rsidR="00C63378" w:rsidRPr="00146648" w:rsidRDefault="00146648" w:rsidP="00D57085">
      <w:pPr>
        <w:ind w:firstLine="0"/>
        <w:rPr>
          <w:rFonts w:cstheme="minorHAnsi"/>
          <w:b/>
          <w:bCs/>
          <w:u w:val="single"/>
        </w:rPr>
      </w:pPr>
      <w:r>
        <w:rPr>
          <w:rFonts w:cstheme="minorHAnsi"/>
          <w:b/>
          <w:bCs/>
          <w:u w:val="single"/>
        </w:rPr>
        <w:t>N°2024/048 - D</w:t>
      </w:r>
      <w:r w:rsidR="00C63378" w:rsidRPr="00146648">
        <w:rPr>
          <w:rFonts w:cstheme="minorHAnsi"/>
          <w:b/>
          <w:bCs/>
          <w:u w:val="single"/>
        </w:rPr>
        <w:t xml:space="preserve">emande de subvention au titre des CTD / GRVC </w:t>
      </w:r>
    </w:p>
    <w:p w14:paraId="169E7932" w14:textId="77777777" w:rsidR="00D57085" w:rsidRDefault="00D57085" w:rsidP="00D57085">
      <w:pPr>
        <w:ind w:firstLine="0"/>
        <w:rPr>
          <w:rFonts w:cstheme="minorHAnsi"/>
          <w:color w:val="13161A"/>
          <w:w w:val="105"/>
        </w:rPr>
      </w:pPr>
    </w:p>
    <w:p w14:paraId="031ABFD5" w14:textId="79BB043C" w:rsidR="00C63378" w:rsidRPr="00880B82" w:rsidRDefault="00C63378" w:rsidP="00D57085">
      <w:pPr>
        <w:ind w:firstLine="0"/>
        <w:rPr>
          <w:rFonts w:cstheme="minorHAnsi"/>
          <w:b/>
          <w:bCs/>
          <w:u w:val="single"/>
        </w:rPr>
      </w:pPr>
      <w:r w:rsidRPr="00880B82">
        <w:rPr>
          <w:rFonts w:cstheme="minorHAnsi"/>
          <w:color w:val="13161A"/>
          <w:w w:val="105"/>
        </w:rPr>
        <w:t xml:space="preserve">Madame le Maire présente à l'Assemblée le projet </w:t>
      </w:r>
      <w:r w:rsidRPr="00880B82">
        <w:rPr>
          <w:rFonts w:cstheme="minorHAnsi"/>
          <w:color w:val="4D4F50"/>
          <w:w w:val="105"/>
        </w:rPr>
        <w:t>:</w:t>
      </w:r>
    </w:p>
    <w:p w14:paraId="343E06A7" w14:textId="77777777" w:rsidR="00C63378" w:rsidRPr="00880B82" w:rsidRDefault="00C63378" w:rsidP="00C63378">
      <w:pPr>
        <w:pStyle w:val="Paragraphedeliste"/>
        <w:numPr>
          <w:ilvl w:val="0"/>
          <w:numId w:val="36"/>
        </w:numPr>
        <w:ind w:left="567" w:hanging="141"/>
        <w:rPr>
          <w:rFonts w:cstheme="minorHAnsi"/>
          <w:b/>
          <w:bCs/>
          <w:u w:val="single"/>
        </w:rPr>
      </w:pPr>
      <w:r w:rsidRPr="00880B82">
        <w:rPr>
          <w:rFonts w:cstheme="minorHAnsi"/>
          <w:b/>
          <w:bCs/>
          <w:w w:val="110"/>
        </w:rPr>
        <w:t xml:space="preserve">Travaux de voirie - </w:t>
      </w:r>
      <w:r w:rsidRPr="00880B82">
        <w:rPr>
          <w:rFonts w:cstheme="minorHAnsi"/>
          <w:b/>
          <w:bCs/>
          <w:i/>
          <w:iCs/>
          <w:w w:val="110"/>
          <w:u w:val="single"/>
        </w:rPr>
        <w:t>revêtement routier</w:t>
      </w:r>
      <w:r w:rsidRPr="00880B82">
        <w:rPr>
          <w:rFonts w:cstheme="minorHAnsi"/>
          <w:b/>
          <w:bCs/>
          <w:w w:val="110"/>
        </w:rPr>
        <w:t xml:space="preserve"> - pour les voies communales suivantes :</w:t>
      </w:r>
    </w:p>
    <w:p w14:paraId="4A920EF4" w14:textId="77777777" w:rsidR="00C63378" w:rsidRPr="00880B82" w:rsidRDefault="00C63378" w:rsidP="00C63378">
      <w:pPr>
        <w:pStyle w:val="Paragraphedeliste"/>
        <w:numPr>
          <w:ilvl w:val="0"/>
          <w:numId w:val="37"/>
        </w:numPr>
        <w:ind w:left="1418" w:hanging="284"/>
        <w:rPr>
          <w:rFonts w:cstheme="minorHAnsi"/>
          <w:b/>
          <w:bCs/>
          <w:u w:val="single"/>
        </w:rPr>
      </w:pPr>
      <w:r w:rsidRPr="00880B82">
        <w:rPr>
          <w:rFonts w:cstheme="minorHAnsi"/>
          <w:b/>
          <w:bCs/>
          <w:w w:val="110"/>
        </w:rPr>
        <w:t xml:space="preserve">Routes de La Courrière et de </w:t>
      </w:r>
      <w:proofErr w:type="spellStart"/>
      <w:r w:rsidRPr="00880B82">
        <w:rPr>
          <w:rFonts w:cstheme="minorHAnsi"/>
          <w:b/>
          <w:bCs/>
          <w:w w:val="110"/>
        </w:rPr>
        <w:t>Grateloube</w:t>
      </w:r>
      <w:proofErr w:type="spellEnd"/>
    </w:p>
    <w:p w14:paraId="6054741D" w14:textId="77777777" w:rsidR="00C63378" w:rsidRPr="00880B82" w:rsidRDefault="00C63378" w:rsidP="00D57085">
      <w:pPr>
        <w:spacing w:before="90" w:line="244" w:lineRule="auto"/>
        <w:ind w:firstLine="0"/>
        <w:jc w:val="both"/>
        <w:rPr>
          <w:rFonts w:cstheme="minorHAnsi"/>
          <w:b/>
          <w:color w:val="13161A"/>
          <w:w w:val="105"/>
          <w:u w:val="single"/>
        </w:rPr>
      </w:pPr>
      <w:r w:rsidRPr="00880B82">
        <w:rPr>
          <w:rFonts w:cstheme="minorHAnsi"/>
          <w:color w:val="262A2D"/>
          <w:w w:val="105"/>
        </w:rPr>
        <w:t xml:space="preserve">Elle </w:t>
      </w:r>
      <w:r w:rsidRPr="00880B82">
        <w:rPr>
          <w:rFonts w:cstheme="minorHAnsi"/>
          <w:color w:val="13161A"/>
          <w:w w:val="105"/>
        </w:rPr>
        <w:t>pr</w:t>
      </w:r>
      <w:r w:rsidRPr="00880B82">
        <w:rPr>
          <w:rFonts w:cstheme="minorHAnsi"/>
          <w:color w:val="383A3B"/>
          <w:w w:val="105"/>
        </w:rPr>
        <w:t>éc</w:t>
      </w:r>
      <w:r w:rsidRPr="00880B82">
        <w:rPr>
          <w:rFonts w:cstheme="minorHAnsi"/>
          <w:color w:val="13161A"/>
          <w:w w:val="105"/>
        </w:rPr>
        <w:t>is</w:t>
      </w:r>
      <w:r w:rsidRPr="00880B82">
        <w:rPr>
          <w:rFonts w:cstheme="minorHAnsi"/>
          <w:color w:val="383A3B"/>
          <w:w w:val="105"/>
        </w:rPr>
        <w:t xml:space="preserve">e </w:t>
      </w:r>
      <w:r w:rsidRPr="00880B82">
        <w:rPr>
          <w:rFonts w:cstheme="minorHAnsi"/>
          <w:color w:val="13161A"/>
          <w:w w:val="105"/>
        </w:rPr>
        <w:t xml:space="preserve">que le montant des travaux </w:t>
      </w:r>
      <w:r w:rsidRPr="00880B82">
        <w:rPr>
          <w:rFonts w:cstheme="minorHAnsi"/>
          <w:color w:val="262A2D"/>
          <w:w w:val="105"/>
        </w:rPr>
        <w:t xml:space="preserve">s'élève </w:t>
      </w:r>
      <w:r w:rsidRPr="00880B82">
        <w:rPr>
          <w:rFonts w:cstheme="minorHAnsi"/>
          <w:color w:val="13161A"/>
          <w:w w:val="105"/>
        </w:rPr>
        <w:t xml:space="preserve">à 7 000.00 </w:t>
      </w:r>
      <w:r w:rsidRPr="00880B82">
        <w:rPr>
          <w:rFonts w:cstheme="minorHAnsi"/>
          <w:color w:val="262A2D"/>
          <w:w w:val="105"/>
        </w:rPr>
        <w:t>€</w:t>
      </w:r>
      <w:r w:rsidRPr="00880B82">
        <w:rPr>
          <w:rFonts w:cstheme="minorHAnsi"/>
          <w:i/>
          <w:color w:val="262A2D"/>
          <w:w w:val="105"/>
        </w:rPr>
        <w:t xml:space="preserve"> </w:t>
      </w:r>
      <w:r w:rsidRPr="00880B82">
        <w:rPr>
          <w:rFonts w:cstheme="minorHAnsi"/>
          <w:b/>
          <w:color w:val="13161A"/>
          <w:w w:val="105"/>
        </w:rPr>
        <w:t xml:space="preserve">H.T soit </w:t>
      </w:r>
      <w:r w:rsidRPr="00880B82">
        <w:rPr>
          <w:rFonts w:cstheme="minorHAnsi"/>
          <w:b/>
          <w:color w:val="13161A"/>
          <w:w w:val="105"/>
          <w:u w:val="single"/>
        </w:rPr>
        <w:t>8 400.00 €</w:t>
      </w:r>
      <w:r w:rsidRPr="00880B82">
        <w:rPr>
          <w:rFonts w:cstheme="minorHAnsi"/>
          <w:b/>
          <w:color w:val="383A3B"/>
          <w:w w:val="105"/>
          <w:u w:val="single"/>
        </w:rPr>
        <w:t xml:space="preserve"> </w:t>
      </w:r>
      <w:r w:rsidRPr="00880B82">
        <w:rPr>
          <w:rFonts w:cstheme="minorHAnsi"/>
          <w:b/>
          <w:color w:val="13161A"/>
          <w:w w:val="105"/>
          <w:u w:val="single"/>
        </w:rPr>
        <w:t xml:space="preserve">TTC. </w:t>
      </w:r>
    </w:p>
    <w:p w14:paraId="22F775B2" w14:textId="77777777" w:rsidR="00C63378" w:rsidRPr="00880B82" w:rsidRDefault="00C63378" w:rsidP="00D57085">
      <w:pPr>
        <w:spacing w:before="90" w:line="244" w:lineRule="auto"/>
        <w:ind w:firstLine="0"/>
        <w:jc w:val="both"/>
        <w:rPr>
          <w:rFonts w:cstheme="minorHAnsi"/>
        </w:rPr>
      </w:pPr>
      <w:r w:rsidRPr="00880B82">
        <w:rPr>
          <w:rFonts w:cstheme="minorHAnsi"/>
          <w:color w:val="13161A"/>
          <w:w w:val="105"/>
        </w:rPr>
        <w:t>Elle propose au Conseil Municipal de solliciter une aide auprès du Conseil départemental au titre des C.T</w:t>
      </w:r>
      <w:r w:rsidRPr="00880B82">
        <w:rPr>
          <w:rFonts w:cstheme="minorHAnsi"/>
          <w:color w:val="383A3B"/>
          <w:w w:val="105"/>
        </w:rPr>
        <w:t>.</w:t>
      </w:r>
      <w:r w:rsidRPr="00880B82">
        <w:rPr>
          <w:rFonts w:cstheme="minorHAnsi"/>
          <w:color w:val="13161A"/>
          <w:w w:val="105"/>
        </w:rPr>
        <w:t>D.</w:t>
      </w:r>
    </w:p>
    <w:p w14:paraId="0A6AFC7E" w14:textId="77777777" w:rsidR="00C63378" w:rsidRPr="00880B82" w:rsidRDefault="00C63378" w:rsidP="00C63378">
      <w:pPr>
        <w:pStyle w:val="Corpsdetexte"/>
        <w:spacing w:before="5"/>
        <w:rPr>
          <w:rFonts w:asciiTheme="minorHAnsi" w:hAnsiTheme="minorHAnsi" w:cstheme="minorHAnsi"/>
          <w:sz w:val="22"/>
          <w:szCs w:val="22"/>
        </w:rPr>
      </w:pPr>
    </w:p>
    <w:p w14:paraId="4565248C" w14:textId="77777777" w:rsidR="00C63378" w:rsidRPr="00880B82" w:rsidRDefault="00C63378" w:rsidP="00D57085">
      <w:pPr>
        <w:pStyle w:val="Corpsdetexte"/>
        <w:rPr>
          <w:rFonts w:asciiTheme="minorHAnsi" w:hAnsiTheme="minorHAnsi" w:cstheme="minorHAnsi"/>
          <w:b/>
          <w:sz w:val="22"/>
          <w:szCs w:val="22"/>
        </w:rPr>
      </w:pPr>
      <w:r w:rsidRPr="00880B82">
        <w:rPr>
          <w:rFonts w:asciiTheme="minorHAnsi" w:hAnsiTheme="minorHAnsi" w:cstheme="minorHAnsi"/>
          <w:color w:val="13161A"/>
          <w:w w:val="105"/>
          <w:sz w:val="22"/>
          <w:szCs w:val="22"/>
        </w:rPr>
        <w:t xml:space="preserve">Après </w:t>
      </w:r>
      <w:r w:rsidRPr="00880B82">
        <w:rPr>
          <w:rFonts w:asciiTheme="minorHAnsi" w:hAnsiTheme="minorHAnsi" w:cstheme="minorHAnsi"/>
          <w:color w:val="262A2D"/>
          <w:w w:val="105"/>
          <w:sz w:val="22"/>
          <w:szCs w:val="22"/>
        </w:rPr>
        <w:t xml:space="preserve">avoir </w:t>
      </w:r>
      <w:r w:rsidRPr="00880B82">
        <w:rPr>
          <w:rFonts w:asciiTheme="minorHAnsi" w:hAnsiTheme="minorHAnsi" w:cstheme="minorHAnsi"/>
          <w:color w:val="13161A"/>
          <w:w w:val="105"/>
          <w:sz w:val="22"/>
          <w:szCs w:val="22"/>
        </w:rPr>
        <w:t xml:space="preserve">délibéré, le Conseil Municipal </w:t>
      </w:r>
      <w:r w:rsidRPr="00880B82">
        <w:rPr>
          <w:rFonts w:asciiTheme="minorHAnsi" w:hAnsiTheme="minorHAnsi" w:cstheme="minorHAnsi"/>
          <w:b/>
          <w:color w:val="13161A"/>
          <w:w w:val="105"/>
          <w:sz w:val="22"/>
          <w:szCs w:val="22"/>
        </w:rPr>
        <w:t>DECIDE :</w:t>
      </w:r>
    </w:p>
    <w:p w14:paraId="7EA21B4F" w14:textId="77777777" w:rsidR="00C63378" w:rsidRPr="00880B82" w:rsidRDefault="00C63378" w:rsidP="00D57085">
      <w:pPr>
        <w:pStyle w:val="Paragraphedeliste"/>
        <w:widowControl w:val="0"/>
        <w:numPr>
          <w:ilvl w:val="0"/>
          <w:numId w:val="34"/>
        </w:numPr>
        <w:tabs>
          <w:tab w:val="left" w:pos="1418"/>
        </w:tabs>
        <w:autoSpaceDE w:val="0"/>
        <w:autoSpaceDN w:val="0"/>
        <w:spacing w:before="1" w:line="271" w:lineRule="auto"/>
        <w:ind w:left="993" w:right="799" w:hanging="284"/>
        <w:contextualSpacing w:val="0"/>
        <w:jc w:val="both"/>
        <w:rPr>
          <w:rFonts w:cstheme="minorHAnsi"/>
          <w:color w:val="13161A"/>
        </w:rPr>
      </w:pPr>
      <w:r w:rsidRPr="00880B82">
        <w:rPr>
          <w:rFonts w:cstheme="minorHAnsi"/>
          <w:b/>
          <w:bCs/>
          <w:color w:val="13161A"/>
          <w:w w:val="110"/>
        </w:rPr>
        <w:t>DE SOLLICITER</w:t>
      </w:r>
      <w:r w:rsidRPr="00880B82">
        <w:rPr>
          <w:rFonts w:cstheme="minorHAnsi"/>
          <w:color w:val="13161A"/>
          <w:w w:val="110"/>
        </w:rPr>
        <w:t xml:space="preserve"> une aide au titre des C.T</w:t>
      </w:r>
      <w:r w:rsidRPr="00880B82">
        <w:rPr>
          <w:rFonts w:cstheme="minorHAnsi"/>
          <w:color w:val="383A3B"/>
          <w:w w:val="110"/>
        </w:rPr>
        <w:t>.</w:t>
      </w:r>
      <w:r w:rsidRPr="00880B82">
        <w:rPr>
          <w:rFonts w:cstheme="minorHAnsi"/>
          <w:color w:val="13161A"/>
          <w:w w:val="110"/>
        </w:rPr>
        <w:t>D afin d'aider</w:t>
      </w:r>
      <w:r w:rsidRPr="00880B82">
        <w:rPr>
          <w:rFonts w:cstheme="minorHAnsi"/>
          <w:color w:val="13161A"/>
          <w:spacing w:val="-42"/>
          <w:w w:val="110"/>
        </w:rPr>
        <w:t xml:space="preserve"> </w:t>
      </w:r>
      <w:r w:rsidRPr="00880B82">
        <w:rPr>
          <w:rFonts w:cstheme="minorHAnsi"/>
          <w:color w:val="13161A"/>
          <w:w w:val="110"/>
        </w:rPr>
        <w:t>au financement de cette</w:t>
      </w:r>
      <w:r w:rsidRPr="00880B82">
        <w:rPr>
          <w:rFonts w:cstheme="minorHAnsi"/>
          <w:color w:val="13161A"/>
          <w:spacing w:val="-19"/>
          <w:w w:val="110"/>
        </w:rPr>
        <w:t xml:space="preserve"> </w:t>
      </w:r>
      <w:r w:rsidRPr="00880B82">
        <w:rPr>
          <w:rFonts w:cstheme="minorHAnsi"/>
          <w:color w:val="13161A"/>
          <w:w w:val="110"/>
        </w:rPr>
        <w:t>opération</w:t>
      </w:r>
    </w:p>
    <w:p w14:paraId="0551564B" w14:textId="77777777" w:rsidR="00D57085" w:rsidRPr="00D57085" w:rsidRDefault="00D57085" w:rsidP="00D57085">
      <w:pPr>
        <w:ind w:firstLine="0"/>
        <w:rPr>
          <w:rFonts w:cstheme="minorHAnsi"/>
        </w:rPr>
      </w:pPr>
      <w:r w:rsidRPr="00D57085">
        <w:rPr>
          <w:rFonts w:cstheme="minorHAnsi"/>
        </w:rPr>
        <w:t>Pour : 12</w:t>
      </w:r>
    </w:p>
    <w:p w14:paraId="1C683458" w14:textId="77777777" w:rsidR="00D57085" w:rsidRPr="00D57085" w:rsidRDefault="00D57085" w:rsidP="00D57085">
      <w:pPr>
        <w:ind w:firstLine="0"/>
        <w:rPr>
          <w:rFonts w:cstheme="minorHAnsi"/>
        </w:rPr>
      </w:pPr>
      <w:r w:rsidRPr="00D57085">
        <w:rPr>
          <w:rFonts w:cstheme="minorHAnsi"/>
        </w:rPr>
        <w:t>Contre : 0</w:t>
      </w:r>
    </w:p>
    <w:p w14:paraId="64ACD72D" w14:textId="2FB4A5ED" w:rsidR="00D57085" w:rsidRPr="00D57085" w:rsidRDefault="00D57085" w:rsidP="00D57085">
      <w:pPr>
        <w:suppressAutoHyphens/>
        <w:ind w:firstLine="0"/>
        <w:jc w:val="both"/>
        <w:rPr>
          <w:rFonts w:cstheme="minorHAnsi"/>
        </w:rPr>
      </w:pPr>
      <w:r w:rsidRPr="00D57085">
        <w:rPr>
          <w:rFonts w:cstheme="minorHAnsi"/>
        </w:rPr>
        <w:t>Abstention : 0</w:t>
      </w:r>
    </w:p>
    <w:p w14:paraId="0A32A66E" w14:textId="77777777" w:rsidR="00C63378" w:rsidRPr="00880B82" w:rsidRDefault="00C63378" w:rsidP="00C63378">
      <w:pPr>
        <w:widowControl w:val="0"/>
        <w:pBdr>
          <w:bottom w:val="single" w:sz="4" w:space="1" w:color="auto"/>
        </w:pBdr>
        <w:tabs>
          <w:tab w:val="left" w:pos="2268"/>
        </w:tabs>
        <w:autoSpaceDE w:val="0"/>
        <w:autoSpaceDN w:val="0"/>
        <w:spacing w:before="1" w:line="271" w:lineRule="auto"/>
        <w:ind w:right="799" w:firstLine="0"/>
        <w:jc w:val="both"/>
        <w:rPr>
          <w:rFonts w:cstheme="minorHAnsi"/>
          <w:color w:val="13161A"/>
        </w:rPr>
      </w:pPr>
    </w:p>
    <w:p w14:paraId="3492073F" w14:textId="77777777" w:rsidR="00C63378" w:rsidRPr="00880B82" w:rsidRDefault="00C63378" w:rsidP="00C63378">
      <w:pPr>
        <w:rPr>
          <w:rFonts w:cstheme="minorHAnsi"/>
        </w:rPr>
      </w:pPr>
    </w:p>
    <w:p w14:paraId="5C971C29" w14:textId="136453F5" w:rsidR="00C63378" w:rsidRPr="00D57085" w:rsidRDefault="00D57085" w:rsidP="00D57085">
      <w:pPr>
        <w:ind w:firstLine="0"/>
        <w:rPr>
          <w:rFonts w:cstheme="minorHAnsi"/>
          <w:b/>
          <w:bCs/>
          <w:u w:val="single"/>
        </w:rPr>
      </w:pPr>
      <w:r>
        <w:rPr>
          <w:rFonts w:cstheme="minorHAnsi"/>
          <w:b/>
          <w:bCs/>
          <w:u w:val="single"/>
        </w:rPr>
        <w:t xml:space="preserve">N°2024/049 - </w:t>
      </w:r>
      <w:r w:rsidR="00C63378" w:rsidRPr="00D57085">
        <w:rPr>
          <w:rFonts w:cstheme="minorHAnsi"/>
          <w:b/>
          <w:bCs/>
          <w:u w:val="single"/>
        </w:rPr>
        <w:t>Subvention visant à couvrir le déficit du budget annexe du lotissement St Roch/avec intégration dans le budget principal au 31/12/2024</w:t>
      </w:r>
    </w:p>
    <w:p w14:paraId="2C203FF1" w14:textId="77777777" w:rsidR="00C63378" w:rsidRPr="00880B82" w:rsidRDefault="00C63378" w:rsidP="00C63378">
      <w:pPr>
        <w:ind w:left="1067" w:firstLine="349"/>
        <w:rPr>
          <w:rFonts w:cstheme="minorHAnsi"/>
          <w:color w:val="13161A"/>
          <w:w w:val="105"/>
        </w:rPr>
      </w:pPr>
    </w:p>
    <w:p w14:paraId="6C41BB5E" w14:textId="77777777" w:rsidR="00C63378" w:rsidRPr="00880B82" w:rsidRDefault="00C63378" w:rsidP="00D57085">
      <w:pPr>
        <w:ind w:firstLine="0"/>
        <w:jc w:val="both"/>
        <w:rPr>
          <w:rFonts w:cstheme="minorHAnsi"/>
        </w:rPr>
      </w:pPr>
      <w:r w:rsidRPr="00880B82">
        <w:rPr>
          <w:rFonts w:cstheme="minorHAnsi"/>
        </w:rPr>
        <w:t xml:space="preserve">Madame le Maire propose à l’assemblée de voter une subvention visant à couvrir le déficit du budget du lotissement pour un montant de </w:t>
      </w:r>
      <w:r w:rsidRPr="00880B82">
        <w:rPr>
          <w:rFonts w:cstheme="minorHAnsi"/>
          <w:b/>
          <w:bCs/>
          <w:u w:val="single"/>
        </w:rPr>
        <w:t>154 437.83 €.</w:t>
      </w:r>
    </w:p>
    <w:p w14:paraId="02819AA9" w14:textId="77777777" w:rsidR="00C63378" w:rsidRPr="00880B82" w:rsidRDefault="00C63378" w:rsidP="00D57085">
      <w:pPr>
        <w:ind w:firstLine="0"/>
        <w:jc w:val="both"/>
        <w:rPr>
          <w:rFonts w:cstheme="minorHAnsi"/>
        </w:rPr>
      </w:pPr>
      <w:r w:rsidRPr="00880B82">
        <w:rPr>
          <w:rFonts w:cstheme="minorHAnsi"/>
        </w:rPr>
        <w:t xml:space="preserve">Après en avoir délibéré le conseil municipal approuve </w:t>
      </w:r>
      <w:r w:rsidRPr="00880B82">
        <w:rPr>
          <w:rFonts w:cstheme="minorHAnsi"/>
          <w:b/>
          <w:bCs/>
        </w:rPr>
        <w:t>à l’unanimité</w:t>
      </w:r>
      <w:r w:rsidRPr="00880B82">
        <w:rPr>
          <w:rFonts w:cstheme="minorHAnsi"/>
        </w:rPr>
        <w:t> :</w:t>
      </w:r>
    </w:p>
    <w:p w14:paraId="4116EB9C" w14:textId="77777777" w:rsidR="00C63378" w:rsidRPr="00D57085" w:rsidRDefault="00C63378" w:rsidP="00D57085">
      <w:pPr>
        <w:pStyle w:val="Paragraphedeliste"/>
        <w:numPr>
          <w:ilvl w:val="0"/>
          <w:numId w:val="34"/>
        </w:numPr>
        <w:suppressAutoHyphens/>
        <w:ind w:left="993" w:hanging="284"/>
        <w:jc w:val="both"/>
        <w:rPr>
          <w:rFonts w:cstheme="minorHAnsi"/>
          <w:u w:val="single"/>
        </w:rPr>
      </w:pPr>
      <w:r w:rsidRPr="00D57085">
        <w:rPr>
          <w:rFonts w:cstheme="minorHAnsi"/>
        </w:rPr>
        <w:t xml:space="preserve">Le vote d’un montant de </w:t>
      </w:r>
      <w:r w:rsidRPr="00D57085">
        <w:rPr>
          <w:rFonts w:cstheme="minorHAnsi"/>
          <w:u w:val="single"/>
        </w:rPr>
        <w:t xml:space="preserve">154 437.83 € </w:t>
      </w:r>
      <w:r w:rsidRPr="00D57085">
        <w:rPr>
          <w:rFonts w:cstheme="minorHAnsi"/>
        </w:rPr>
        <w:t>visant à couvrir le déficit du dit lotissement</w:t>
      </w:r>
    </w:p>
    <w:p w14:paraId="1025987F" w14:textId="77777777" w:rsidR="00C63378" w:rsidRPr="00880B82" w:rsidRDefault="00C63378" w:rsidP="00C63378">
      <w:pPr>
        <w:suppressAutoHyphens/>
        <w:jc w:val="both"/>
        <w:rPr>
          <w:rFonts w:cstheme="minorHAnsi"/>
          <w:u w:val="single"/>
        </w:rPr>
      </w:pPr>
    </w:p>
    <w:p w14:paraId="626EE809" w14:textId="77777777" w:rsidR="00C63378" w:rsidRPr="00880B82" w:rsidRDefault="00C63378" w:rsidP="00D57085">
      <w:pPr>
        <w:ind w:firstLine="0"/>
        <w:rPr>
          <w:rFonts w:cstheme="minorHAnsi"/>
        </w:rPr>
      </w:pPr>
      <w:r w:rsidRPr="00880B82">
        <w:rPr>
          <w:rFonts w:cstheme="minorHAnsi"/>
        </w:rPr>
        <w:t>Pour : 12</w:t>
      </w:r>
    </w:p>
    <w:p w14:paraId="53C8951C" w14:textId="77777777" w:rsidR="00C63378" w:rsidRPr="00880B82" w:rsidRDefault="00C63378" w:rsidP="00D57085">
      <w:pPr>
        <w:ind w:firstLine="0"/>
        <w:rPr>
          <w:rFonts w:cstheme="minorHAnsi"/>
        </w:rPr>
      </w:pPr>
      <w:r w:rsidRPr="00880B82">
        <w:rPr>
          <w:rFonts w:cstheme="minorHAnsi"/>
        </w:rPr>
        <w:t>Contre : 0</w:t>
      </w:r>
    </w:p>
    <w:p w14:paraId="5EBDE5D2" w14:textId="22221A1C" w:rsidR="00C63378" w:rsidRPr="00880B82" w:rsidRDefault="00C63378" w:rsidP="00D57085">
      <w:pPr>
        <w:suppressAutoHyphens/>
        <w:ind w:firstLine="0"/>
        <w:jc w:val="both"/>
        <w:rPr>
          <w:rFonts w:cstheme="minorHAnsi"/>
          <w:u w:val="single"/>
        </w:rPr>
      </w:pPr>
      <w:r w:rsidRPr="00880B82">
        <w:rPr>
          <w:rFonts w:cstheme="minorHAnsi"/>
        </w:rPr>
        <w:t>Abstention : 1</w:t>
      </w:r>
    </w:p>
    <w:p w14:paraId="10D94931" w14:textId="27598B94" w:rsidR="00C63378" w:rsidRPr="00880B82" w:rsidRDefault="00C63378" w:rsidP="00C63378">
      <w:pPr>
        <w:rPr>
          <w:rFonts w:cstheme="minorHAnsi"/>
        </w:rPr>
      </w:pPr>
    </w:p>
    <w:p w14:paraId="60A9EED7" w14:textId="2E0926CC" w:rsidR="00C63378" w:rsidRPr="00880B82" w:rsidRDefault="00D57085" w:rsidP="00D57085">
      <w:pPr>
        <w:rPr>
          <w:rFonts w:cstheme="minorHAnsi"/>
          <w:u w:val="single"/>
        </w:rPr>
      </w:pPr>
      <w:r>
        <w:rPr>
          <w:rFonts w:cstheme="minorHAnsi"/>
          <w:b/>
          <w:bCs/>
          <w:u w:val="single"/>
        </w:rPr>
        <w:t>N°2024/050 -A</w:t>
      </w:r>
      <w:r w:rsidR="00C63378" w:rsidRPr="00D57085">
        <w:rPr>
          <w:rFonts w:cstheme="minorHAnsi"/>
          <w:b/>
          <w:bCs/>
          <w:u w:val="single"/>
        </w:rPr>
        <w:t>dhésion au c</w:t>
      </w:r>
      <w:r w:rsidR="00C63378" w:rsidRPr="00D57085">
        <w:rPr>
          <w:rFonts w:cstheme="minorHAnsi"/>
          <w:b/>
          <w:bCs/>
          <w:color w:val="000000" w:themeColor="text1"/>
          <w:u w:val="single"/>
        </w:rPr>
        <w:t xml:space="preserve">ontrat groupe mise en conformité RGPD </w:t>
      </w:r>
      <w:r w:rsidR="00C63378" w:rsidRPr="00880B82">
        <w:rPr>
          <w:rFonts w:cstheme="minorHAnsi"/>
          <w:b/>
          <w:bCs/>
          <w:color w:val="000000" w:themeColor="text1"/>
          <w:u w:val="single"/>
        </w:rPr>
        <w:t>et externalisation DPO</w:t>
      </w:r>
    </w:p>
    <w:p w14:paraId="7B08A923" w14:textId="77777777" w:rsidR="00880B82" w:rsidRDefault="00880B82" w:rsidP="00880B82">
      <w:pPr>
        <w:rPr>
          <w:rFonts w:eastAsia="Arial" w:cstheme="minorHAnsi"/>
        </w:rPr>
      </w:pPr>
    </w:p>
    <w:p w14:paraId="508C8853" w14:textId="56A109FA" w:rsidR="00C63378" w:rsidRPr="00880B82" w:rsidRDefault="00C63378" w:rsidP="00880B82">
      <w:pPr>
        <w:rPr>
          <w:rFonts w:eastAsia="Arial" w:cstheme="minorHAnsi"/>
          <w:i/>
          <w:iCs/>
        </w:rPr>
      </w:pPr>
      <w:r w:rsidRPr="00880B82">
        <w:rPr>
          <w:rFonts w:eastAsia="Arial" w:cstheme="minorHAnsi"/>
        </w:rPr>
        <w:t>Madame le Maire rappelle :</w:t>
      </w:r>
    </w:p>
    <w:p w14:paraId="2AAC724F" w14:textId="0CA2ECC7" w:rsidR="00C63378" w:rsidRPr="00880B82" w:rsidRDefault="00880B82" w:rsidP="00C63378">
      <w:pPr>
        <w:widowControl w:val="0"/>
        <w:numPr>
          <w:ilvl w:val="0"/>
          <w:numId w:val="39"/>
        </w:numPr>
        <w:tabs>
          <w:tab w:val="left" w:pos="1428"/>
        </w:tabs>
        <w:suppressAutoHyphens/>
        <w:jc w:val="both"/>
        <w:rPr>
          <w:rFonts w:eastAsia="Arial" w:cstheme="minorHAnsi"/>
          <w:i/>
          <w:iCs/>
        </w:rPr>
      </w:pPr>
      <w:r w:rsidRPr="00880B82">
        <w:rPr>
          <w:rFonts w:eastAsia="Arial" w:cstheme="minorHAnsi"/>
        </w:rPr>
        <w:t>Que</w:t>
      </w:r>
      <w:r w:rsidR="00C63378" w:rsidRPr="00880B82">
        <w:rPr>
          <w:rFonts w:eastAsia="Arial" w:cstheme="minorHAnsi"/>
        </w:rPr>
        <w:t xml:space="preserve">, dans le cadre des dispositions du Code général de la fonction publique et notamment de l’article L.452-40, le Centre de gestion de la Fonction Publique Territoriale de la Haute-Vienne a par courrier informé la commune du lancement de la procédure lui permettant de souscrire pour son compte un contrat groupe pour </w:t>
      </w:r>
      <w:r w:rsidRPr="00880B82">
        <w:rPr>
          <w:rFonts w:eastAsia="Arial" w:cstheme="minorHAnsi"/>
        </w:rPr>
        <w:t>la mise</w:t>
      </w:r>
      <w:r w:rsidR="00C63378" w:rsidRPr="00880B82">
        <w:rPr>
          <w:rFonts w:eastAsia="Arial" w:cstheme="minorHAnsi"/>
        </w:rPr>
        <w:t xml:space="preserve"> en conformité RGPD et l’externalisation du DPO. </w:t>
      </w:r>
    </w:p>
    <w:p w14:paraId="34AA1226" w14:textId="77777777" w:rsidR="00C63378" w:rsidRPr="00880B82" w:rsidRDefault="00C63378" w:rsidP="00C63378">
      <w:pPr>
        <w:rPr>
          <w:rFonts w:cstheme="minorHAnsi"/>
        </w:rPr>
      </w:pPr>
    </w:p>
    <w:p w14:paraId="7B870049" w14:textId="77777777" w:rsidR="00C63378" w:rsidRPr="00880B82" w:rsidRDefault="00C63378" w:rsidP="00880B82">
      <w:pPr>
        <w:rPr>
          <w:rFonts w:eastAsia="Arial" w:cstheme="minorHAnsi"/>
          <w:i/>
          <w:iCs/>
        </w:rPr>
      </w:pPr>
      <w:r w:rsidRPr="00880B82">
        <w:rPr>
          <w:rFonts w:eastAsia="Arial" w:cstheme="minorHAnsi"/>
        </w:rPr>
        <w:t>Madame le Maire expose :</w:t>
      </w:r>
    </w:p>
    <w:p w14:paraId="289679AA" w14:textId="20A35652" w:rsidR="00C63378" w:rsidRPr="00880B82" w:rsidRDefault="00880B82" w:rsidP="00C63378">
      <w:pPr>
        <w:widowControl w:val="0"/>
        <w:numPr>
          <w:ilvl w:val="0"/>
          <w:numId w:val="39"/>
        </w:numPr>
        <w:tabs>
          <w:tab w:val="left" w:pos="1428"/>
        </w:tabs>
        <w:suppressAutoHyphens/>
        <w:jc w:val="both"/>
        <w:rPr>
          <w:rFonts w:eastAsia="Arial" w:cstheme="minorHAnsi"/>
          <w:i/>
          <w:iCs/>
        </w:rPr>
      </w:pPr>
      <w:r w:rsidRPr="00880B82">
        <w:rPr>
          <w:rFonts w:eastAsia="Arial" w:cstheme="minorHAnsi"/>
        </w:rPr>
        <w:t>Que</w:t>
      </w:r>
      <w:r w:rsidR="00C63378" w:rsidRPr="00880B82">
        <w:rPr>
          <w:rFonts w:eastAsia="Arial" w:cstheme="minorHAnsi"/>
        </w:rPr>
        <w:t xml:space="preserve"> le Centre de gestion a par la suite communiqué à la commune les résultats de la consultation ;</w:t>
      </w:r>
    </w:p>
    <w:p w14:paraId="2FC625E8" w14:textId="77777777" w:rsidR="00C63378" w:rsidRPr="00880B82" w:rsidRDefault="00C63378" w:rsidP="00C63378">
      <w:pPr>
        <w:tabs>
          <w:tab w:val="left" w:pos="1134"/>
        </w:tabs>
        <w:ind w:left="1134" w:hanging="425"/>
        <w:rPr>
          <w:rFonts w:eastAsia="Arial" w:cstheme="minorHAnsi"/>
          <w:i/>
          <w:iCs/>
        </w:rPr>
      </w:pPr>
    </w:p>
    <w:p w14:paraId="5FA90321" w14:textId="77777777" w:rsidR="00C63378" w:rsidRPr="00880B82" w:rsidRDefault="00C63378" w:rsidP="00880B82">
      <w:pPr>
        <w:rPr>
          <w:rFonts w:eastAsia="Arial" w:cstheme="minorHAnsi"/>
          <w:b/>
          <w:bCs/>
          <w:i/>
          <w:iCs/>
        </w:rPr>
      </w:pPr>
      <w:r w:rsidRPr="00880B82">
        <w:rPr>
          <w:rFonts w:eastAsia="Arial" w:cstheme="minorHAnsi"/>
          <w:b/>
          <w:bCs/>
        </w:rPr>
        <w:t>Le Conseil municipal, après en avoir délibéré :</w:t>
      </w:r>
    </w:p>
    <w:p w14:paraId="71E9FE9F" w14:textId="77777777" w:rsidR="00C63378" w:rsidRPr="00880B82" w:rsidRDefault="00C63378" w:rsidP="00C63378">
      <w:pPr>
        <w:rPr>
          <w:rFonts w:eastAsia="Arial" w:cstheme="minorHAnsi"/>
          <w:i/>
          <w:iCs/>
        </w:rPr>
      </w:pPr>
    </w:p>
    <w:p w14:paraId="38DA20B5" w14:textId="77777777" w:rsidR="00C63378" w:rsidRPr="00880B82" w:rsidRDefault="00C63378" w:rsidP="00880B82">
      <w:pPr>
        <w:ind w:left="360" w:firstLine="0"/>
        <w:rPr>
          <w:rFonts w:cstheme="minorHAnsi"/>
          <w:i/>
        </w:rPr>
      </w:pPr>
      <w:r w:rsidRPr="00880B82">
        <w:rPr>
          <w:rFonts w:cstheme="minorHAnsi"/>
          <w:b/>
          <w:bCs/>
        </w:rPr>
        <w:t>Vu</w:t>
      </w:r>
      <w:r w:rsidRPr="00880B82">
        <w:rPr>
          <w:rFonts w:cstheme="minorHAnsi"/>
        </w:rPr>
        <w:t xml:space="preserve"> Le Règlement (UE) 2016/679 du Parlement européen et du Conseil du 27 avril 2016 sur la protection des données à caractère personnel (RGPD), qui impose à tous les organismes publics la désignation d’un Délégué à la Protection des Données (DPD).</w:t>
      </w:r>
    </w:p>
    <w:p w14:paraId="23259ED7" w14:textId="77777777" w:rsidR="00C63378" w:rsidRPr="00880B82" w:rsidRDefault="00C63378" w:rsidP="00C63378">
      <w:pPr>
        <w:rPr>
          <w:rFonts w:cstheme="minorHAnsi"/>
          <w:b/>
          <w:i/>
        </w:rPr>
      </w:pPr>
    </w:p>
    <w:p w14:paraId="050DE9D7" w14:textId="7D268A85" w:rsidR="00C63378" w:rsidRPr="00880B82" w:rsidRDefault="00C63378" w:rsidP="00C63378">
      <w:pPr>
        <w:rPr>
          <w:rFonts w:cstheme="minorHAnsi"/>
          <w:i/>
        </w:rPr>
      </w:pPr>
      <w:r w:rsidRPr="00880B82">
        <w:rPr>
          <w:rFonts w:cstheme="minorHAnsi"/>
          <w:b/>
        </w:rPr>
        <w:t>Vu</w:t>
      </w:r>
      <w:r w:rsidRPr="00880B82">
        <w:rPr>
          <w:rFonts w:cstheme="minorHAnsi"/>
        </w:rPr>
        <w:t xml:space="preserve"> le Code général de la fonction publique et notamment l’article L.452-40</w:t>
      </w:r>
    </w:p>
    <w:p w14:paraId="01D09F7F" w14:textId="77777777" w:rsidR="00C63378" w:rsidRPr="00880B82" w:rsidRDefault="00C63378" w:rsidP="00C63378">
      <w:pPr>
        <w:rPr>
          <w:rFonts w:cstheme="minorHAnsi"/>
          <w:i/>
        </w:rPr>
      </w:pPr>
    </w:p>
    <w:p w14:paraId="3B837C11" w14:textId="77777777" w:rsidR="00C63378" w:rsidRPr="00880B82" w:rsidRDefault="00C63378" w:rsidP="00880B82">
      <w:pPr>
        <w:ind w:left="360" w:firstLine="0"/>
        <w:rPr>
          <w:rFonts w:eastAsia="Arial" w:cstheme="minorHAnsi"/>
          <w:i/>
          <w:iCs/>
        </w:rPr>
      </w:pPr>
      <w:r w:rsidRPr="00880B82">
        <w:rPr>
          <w:rFonts w:cstheme="minorHAnsi"/>
          <w:b/>
        </w:rPr>
        <w:t xml:space="preserve">Vu </w:t>
      </w:r>
      <w:r w:rsidRPr="00880B82">
        <w:rPr>
          <w:rFonts w:cstheme="minorHAnsi"/>
        </w:rPr>
        <w:t xml:space="preserve">la délibération n°2021/776 en date du 12 novembre 2021 de la </w:t>
      </w:r>
      <w:r w:rsidRPr="00880B82">
        <w:rPr>
          <w:rFonts w:eastAsia="Arial" w:cstheme="minorHAnsi"/>
        </w:rPr>
        <w:t xml:space="preserve">commune relative au ralliement de la consultation pour la passation d’un contrat groupe de mise en conformité RGPD, porté par le Centre de gestion et auquel pourraient adhérer les collectivités et établissements volontaires, </w:t>
      </w:r>
    </w:p>
    <w:p w14:paraId="05602E13" w14:textId="4289328B" w:rsidR="00C63378" w:rsidRPr="00880B82" w:rsidRDefault="00C63378" w:rsidP="00C63378">
      <w:pPr>
        <w:rPr>
          <w:rFonts w:cstheme="minorHAnsi"/>
          <w:b/>
          <w:bCs/>
          <w:i/>
        </w:rPr>
      </w:pPr>
      <w:r w:rsidRPr="00880B82">
        <w:rPr>
          <w:rFonts w:cstheme="minorHAnsi"/>
        </w:rPr>
        <w:tab/>
      </w:r>
      <w:r w:rsidRPr="00880B82">
        <w:rPr>
          <w:rFonts w:cstheme="minorHAnsi"/>
          <w:b/>
          <w:bCs/>
        </w:rPr>
        <w:t>DÉCIDE</w:t>
      </w:r>
      <w:r w:rsidR="00880B82">
        <w:rPr>
          <w:rFonts w:cstheme="minorHAnsi"/>
          <w:b/>
          <w:bCs/>
        </w:rPr>
        <w:t xml:space="preserve"> : </w:t>
      </w:r>
    </w:p>
    <w:p w14:paraId="14E32D50" w14:textId="77777777" w:rsidR="00880B82" w:rsidRDefault="00880B82" w:rsidP="00880B82">
      <w:pPr>
        <w:tabs>
          <w:tab w:val="left" w:pos="1134"/>
        </w:tabs>
        <w:rPr>
          <w:rFonts w:eastAsia="Arial" w:cstheme="minorHAnsi"/>
          <w:b/>
          <w:bCs/>
        </w:rPr>
      </w:pPr>
    </w:p>
    <w:p w14:paraId="503BB69B" w14:textId="61625852" w:rsidR="00C63378" w:rsidRPr="00880B82" w:rsidRDefault="00C63378" w:rsidP="00880B82">
      <w:pPr>
        <w:tabs>
          <w:tab w:val="left" w:pos="1134"/>
        </w:tabs>
        <w:rPr>
          <w:rFonts w:eastAsia="Arial" w:cstheme="minorHAnsi"/>
          <w:i/>
          <w:iCs/>
        </w:rPr>
      </w:pPr>
      <w:r w:rsidRPr="00880B82">
        <w:rPr>
          <w:rFonts w:eastAsia="Arial" w:cstheme="minorHAnsi"/>
          <w:b/>
          <w:bCs/>
        </w:rPr>
        <w:t>Article 1</w:t>
      </w:r>
      <w:r w:rsidRPr="00880B82">
        <w:rPr>
          <w:rFonts w:eastAsia="Arial" w:cstheme="minorHAnsi"/>
        </w:rPr>
        <w:t> :</w:t>
      </w:r>
      <w:r w:rsidR="00880B82">
        <w:rPr>
          <w:rFonts w:eastAsia="Arial" w:cstheme="minorHAnsi"/>
        </w:rPr>
        <w:t xml:space="preserve"> d</w:t>
      </w:r>
      <w:r w:rsidRPr="00880B82">
        <w:rPr>
          <w:rFonts w:eastAsia="Arial" w:cstheme="minorHAnsi"/>
        </w:rPr>
        <w:t>’accepter la proposition suivante :</w:t>
      </w:r>
    </w:p>
    <w:p w14:paraId="06C22F3A" w14:textId="77777777" w:rsidR="00880B82" w:rsidRDefault="00880B82" w:rsidP="00880B82">
      <w:pPr>
        <w:rPr>
          <w:rFonts w:eastAsia="Arial" w:cstheme="minorHAnsi"/>
          <w:b/>
          <w:bCs/>
        </w:rPr>
      </w:pPr>
    </w:p>
    <w:p w14:paraId="33B2C775" w14:textId="083F7D9A" w:rsidR="00C63378" w:rsidRPr="00880B82" w:rsidRDefault="00C63378" w:rsidP="00880B82">
      <w:pPr>
        <w:rPr>
          <w:rFonts w:eastAsia="Arial" w:cstheme="minorHAnsi"/>
          <w:b/>
          <w:bCs/>
          <w:i/>
          <w:iCs/>
        </w:rPr>
      </w:pPr>
      <w:r w:rsidRPr="00880B82">
        <w:rPr>
          <w:rFonts w:eastAsia="Arial" w:cstheme="minorHAnsi"/>
          <w:b/>
          <w:bCs/>
        </w:rPr>
        <w:t xml:space="preserve">Prestataire : </w:t>
      </w:r>
      <w:r w:rsidRPr="00880B82">
        <w:rPr>
          <w:rFonts w:eastAsia="Arial" w:cstheme="minorHAnsi"/>
          <w:b/>
          <w:bCs/>
          <w:i/>
          <w:iCs/>
        </w:rPr>
        <w:t xml:space="preserve">Data </w:t>
      </w:r>
      <w:proofErr w:type="spellStart"/>
      <w:r w:rsidRPr="00880B82">
        <w:rPr>
          <w:rFonts w:eastAsia="Arial" w:cstheme="minorHAnsi"/>
          <w:b/>
          <w:bCs/>
          <w:i/>
          <w:iCs/>
        </w:rPr>
        <w:t>Vigi</w:t>
      </w:r>
      <w:proofErr w:type="spellEnd"/>
      <w:r w:rsidRPr="00880B82">
        <w:rPr>
          <w:rFonts w:eastAsia="Arial" w:cstheme="minorHAnsi"/>
          <w:b/>
          <w:bCs/>
          <w:i/>
          <w:iCs/>
        </w:rPr>
        <w:t xml:space="preserve"> Protection</w:t>
      </w:r>
      <w:r w:rsidRPr="00880B82">
        <w:rPr>
          <w:rFonts w:eastAsia="Arial" w:cstheme="minorHAnsi"/>
        </w:rPr>
        <w:t xml:space="preserve"> située à Beauvais</w:t>
      </w:r>
    </w:p>
    <w:p w14:paraId="018F01F6" w14:textId="629A72F9" w:rsidR="00C63378" w:rsidRPr="00880B82" w:rsidRDefault="00C63378" w:rsidP="00880B82">
      <w:pPr>
        <w:rPr>
          <w:rFonts w:cstheme="minorHAnsi"/>
          <w:i/>
          <w:iCs/>
        </w:rPr>
      </w:pPr>
      <w:r w:rsidRPr="00880B82">
        <w:rPr>
          <w:rFonts w:cstheme="minorHAnsi"/>
          <w:i/>
          <w:iCs/>
          <w:u w:val="single"/>
        </w:rPr>
        <w:t>Durée du contrat</w:t>
      </w:r>
      <w:r w:rsidRPr="00880B82">
        <w:rPr>
          <w:rFonts w:cstheme="minorHAnsi"/>
          <w:i/>
          <w:iCs/>
        </w:rPr>
        <w:t> : quatre ans à compter du 25 mars 2022</w:t>
      </w:r>
    </w:p>
    <w:p w14:paraId="618DE06B" w14:textId="77777777" w:rsidR="00C63378" w:rsidRPr="00880B82" w:rsidRDefault="00C63378" w:rsidP="00880B82">
      <w:pPr>
        <w:rPr>
          <w:rFonts w:eastAsia="Arial" w:cstheme="minorHAnsi"/>
          <w:i/>
          <w:iCs/>
        </w:rPr>
      </w:pPr>
      <w:r w:rsidRPr="00880B82">
        <w:rPr>
          <w:rFonts w:eastAsia="Arial" w:cstheme="minorHAnsi"/>
        </w:rPr>
        <w:t xml:space="preserve">Le montant des prestations est le suivant : </w:t>
      </w:r>
    </w:p>
    <w:p w14:paraId="1AE75A9D" w14:textId="77777777" w:rsidR="00C63378" w:rsidRPr="00880B82" w:rsidRDefault="00C63378" w:rsidP="00C63378">
      <w:pPr>
        <w:rPr>
          <w:rFonts w:cstheme="minorHAnsi"/>
          <w:i/>
          <w:iCs/>
        </w:rPr>
      </w:pPr>
    </w:p>
    <w:tbl>
      <w:tblPr>
        <w:tblStyle w:val="Grilledutableau"/>
        <w:tblpPr w:leftFromText="141" w:rightFromText="141" w:vertAnchor="text" w:horzAnchor="margin" w:tblpXSpec="center" w:tblpY="97"/>
        <w:tblW w:w="0" w:type="auto"/>
        <w:tblLook w:val="04A0" w:firstRow="1" w:lastRow="0" w:firstColumn="1" w:lastColumn="0" w:noHBand="0" w:noVBand="1"/>
      </w:tblPr>
      <w:tblGrid>
        <w:gridCol w:w="4106"/>
        <w:gridCol w:w="2407"/>
        <w:gridCol w:w="2407"/>
      </w:tblGrid>
      <w:tr w:rsidR="00C63378" w:rsidRPr="00880B82" w14:paraId="27255E12" w14:textId="77777777" w:rsidTr="005D3CA0">
        <w:tc>
          <w:tcPr>
            <w:tcW w:w="4106" w:type="dxa"/>
          </w:tcPr>
          <w:p w14:paraId="388C0889" w14:textId="77777777" w:rsidR="00C63378" w:rsidRPr="00880B82" w:rsidRDefault="00C63378" w:rsidP="005D3CA0">
            <w:pPr>
              <w:pStyle w:val="En-tte"/>
              <w:tabs>
                <w:tab w:val="clear" w:pos="4536"/>
                <w:tab w:val="clear" w:pos="9072"/>
              </w:tabs>
              <w:spacing w:line="276" w:lineRule="auto"/>
              <w:jc w:val="center"/>
              <w:rPr>
                <w:rFonts w:cstheme="minorHAnsi"/>
                <w:b/>
                <w:bCs/>
              </w:rPr>
            </w:pPr>
            <w:r w:rsidRPr="00880B82">
              <w:rPr>
                <w:rFonts w:cstheme="minorHAnsi"/>
                <w:b/>
                <w:bCs/>
              </w:rPr>
              <w:t>Cohortes</w:t>
            </w:r>
          </w:p>
        </w:tc>
        <w:tc>
          <w:tcPr>
            <w:tcW w:w="2407" w:type="dxa"/>
          </w:tcPr>
          <w:p w14:paraId="6F303EE4" w14:textId="77777777" w:rsidR="00C63378" w:rsidRPr="00880B82" w:rsidRDefault="00C63378" w:rsidP="005D3CA0">
            <w:pPr>
              <w:pStyle w:val="En-tte"/>
              <w:tabs>
                <w:tab w:val="clear" w:pos="4536"/>
                <w:tab w:val="clear" w:pos="9072"/>
              </w:tabs>
              <w:spacing w:line="276" w:lineRule="auto"/>
              <w:jc w:val="center"/>
              <w:rPr>
                <w:rFonts w:cstheme="minorHAnsi"/>
                <w:b/>
                <w:bCs/>
              </w:rPr>
            </w:pPr>
            <w:r w:rsidRPr="00880B82">
              <w:rPr>
                <w:rFonts w:cstheme="minorHAnsi"/>
                <w:b/>
                <w:bCs/>
              </w:rPr>
              <w:t xml:space="preserve">Etape 1 </w:t>
            </w:r>
          </w:p>
        </w:tc>
        <w:tc>
          <w:tcPr>
            <w:tcW w:w="2407" w:type="dxa"/>
          </w:tcPr>
          <w:p w14:paraId="28E9A9D7" w14:textId="77777777" w:rsidR="00C63378" w:rsidRPr="00880B82" w:rsidRDefault="00C63378" w:rsidP="005D3CA0">
            <w:pPr>
              <w:pStyle w:val="En-tte"/>
              <w:tabs>
                <w:tab w:val="clear" w:pos="4536"/>
                <w:tab w:val="clear" w:pos="9072"/>
              </w:tabs>
              <w:spacing w:line="276" w:lineRule="auto"/>
              <w:jc w:val="center"/>
              <w:rPr>
                <w:rFonts w:cstheme="minorHAnsi"/>
                <w:b/>
                <w:bCs/>
              </w:rPr>
            </w:pPr>
            <w:r w:rsidRPr="00880B82">
              <w:rPr>
                <w:rFonts w:cstheme="minorHAnsi"/>
                <w:b/>
                <w:bCs/>
              </w:rPr>
              <w:t>Etape 2 (/an)</w:t>
            </w:r>
          </w:p>
        </w:tc>
      </w:tr>
      <w:tr w:rsidR="00C63378" w:rsidRPr="00880B82" w14:paraId="176E79C4" w14:textId="77777777" w:rsidTr="005D3CA0">
        <w:tc>
          <w:tcPr>
            <w:tcW w:w="4106" w:type="dxa"/>
          </w:tcPr>
          <w:p w14:paraId="5F969E85" w14:textId="77777777" w:rsidR="00C63378" w:rsidRPr="00880B82" w:rsidRDefault="00C63378" w:rsidP="005D3CA0">
            <w:pPr>
              <w:pStyle w:val="En-tte"/>
              <w:tabs>
                <w:tab w:val="clear" w:pos="4536"/>
                <w:tab w:val="clear" w:pos="9072"/>
              </w:tabs>
              <w:spacing w:line="276" w:lineRule="auto"/>
              <w:jc w:val="both"/>
              <w:rPr>
                <w:rFonts w:cstheme="minorHAnsi"/>
              </w:rPr>
            </w:pPr>
            <w:r w:rsidRPr="00880B82">
              <w:rPr>
                <w:rFonts w:cstheme="minorHAnsi"/>
              </w:rPr>
              <w:t>Communes &lt; 1000 habitants</w:t>
            </w:r>
          </w:p>
        </w:tc>
        <w:tc>
          <w:tcPr>
            <w:tcW w:w="2407" w:type="dxa"/>
          </w:tcPr>
          <w:p w14:paraId="304C472F" w14:textId="77777777" w:rsidR="00C63378" w:rsidRPr="00880B82" w:rsidRDefault="00C63378" w:rsidP="005D3CA0">
            <w:pPr>
              <w:pStyle w:val="En-tte"/>
              <w:tabs>
                <w:tab w:val="clear" w:pos="4536"/>
                <w:tab w:val="clear" w:pos="9072"/>
              </w:tabs>
              <w:spacing w:line="276" w:lineRule="auto"/>
              <w:jc w:val="center"/>
              <w:rPr>
                <w:rFonts w:cstheme="minorHAnsi"/>
              </w:rPr>
            </w:pPr>
            <w:r w:rsidRPr="00880B82">
              <w:rPr>
                <w:rFonts w:cstheme="minorHAnsi"/>
              </w:rPr>
              <w:t>485 €</w:t>
            </w:r>
          </w:p>
        </w:tc>
        <w:tc>
          <w:tcPr>
            <w:tcW w:w="2407" w:type="dxa"/>
          </w:tcPr>
          <w:p w14:paraId="79539B01" w14:textId="77777777" w:rsidR="00C63378" w:rsidRPr="00880B82" w:rsidRDefault="00C63378" w:rsidP="005D3CA0">
            <w:pPr>
              <w:pStyle w:val="En-tte"/>
              <w:tabs>
                <w:tab w:val="clear" w:pos="4536"/>
                <w:tab w:val="clear" w:pos="9072"/>
              </w:tabs>
              <w:spacing w:line="276" w:lineRule="auto"/>
              <w:jc w:val="center"/>
              <w:rPr>
                <w:rFonts w:cstheme="minorHAnsi"/>
              </w:rPr>
            </w:pPr>
            <w:r w:rsidRPr="00880B82">
              <w:rPr>
                <w:rFonts w:cstheme="minorHAnsi"/>
              </w:rPr>
              <w:t>300 €</w:t>
            </w:r>
          </w:p>
        </w:tc>
      </w:tr>
    </w:tbl>
    <w:p w14:paraId="0442062F" w14:textId="77777777" w:rsidR="00C63378" w:rsidRPr="00880B82" w:rsidRDefault="00C63378" w:rsidP="00C63378">
      <w:pPr>
        <w:rPr>
          <w:rFonts w:cstheme="minorHAnsi"/>
          <w:i/>
          <w:iCs/>
        </w:rPr>
      </w:pPr>
    </w:p>
    <w:p w14:paraId="78B0E8B8" w14:textId="10C0E32A" w:rsidR="00C63378" w:rsidRPr="00880B82" w:rsidRDefault="00C63378" w:rsidP="00880B82">
      <w:pPr>
        <w:ind w:left="284" w:firstLine="0"/>
        <w:rPr>
          <w:rFonts w:cstheme="minorHAnsi"/>
        </w:rPr>
      </w:pPr>
      <w:r w:rsidRPr="00880B82">
        <w:rPr>
          <w:rFonts w:cstheme="minorHAnsi"/>
          <w:b/>
          <w:bCs/>
        </w:rPr>
        <w:t>Article 2</w:t>
      </w:r>
      <w:r w:rsidR="00880B82">
        <w:rPr>
          <w:rFonts w:cstheme="minorHAnsi"/>
        </w:rPr>
        <w:t> </w:t>
      </w:r>
      <w:r w:rsidR="00880B82" w:rsidRPr="00880B82">
        <w:rPr>
          <w:rFonts w:cstheme="minorHAnsi"/>
          <w:b/>
        </w:rPr>
        <w:t>:</w:t>
      </w:r>
      <w:r w:rsidR="00880B82">
        <w:rPr>
          <w:rFonts w:cstheme="minorHAnsi"/>
          <w:b/>
        </w:rPr>
        <w:t xml:space="preserve"> </w:t>
      </w:r>
      <w:r w:rsidRPr="00880B82">
        <w:rPr>
          <w:rFonts w:cstheme="minorHAnsi"/>
          <w:b/>
        </w:rPr>
        <w:t>le Conseil municipal autorise le Maire à adhérer au présent contrat groupe de mise en conformité RGPD et externalisation DPO souscrit par le CDG 87 pour le compte des collectivités et établissements de la Haute-Vienne, à prendre et à signer les conventions en résultant et tout acte y afférent.</w:t>
      </w:r>
    </w:p>
    <w:p w14:paraId="62682627" w14:textId="77777777" w:rsidR="00C63378" w:rsidRPr="00880B82" w:rsidRDefault="00C63378" w:rsidP="00C63378">
      <w:pPr>
        <w:ind w:firstLine="0"/>
        <w:rPr>
          <w:rFonts w:cstheme="minorHAnsi"/>
          <w:u w:val="single"/>
        </w:rPr>
      </w:pPr>
    </w:p>
    <w:p w14:paraId="229EBFA1" w14:textId="77777777" w:rsidR="00C63378" w:rsidRPr="00880B82" w:rsidRDefault="00C63378" w:rsidP="00C63378">
      <w:pPr>
        <w:ind w:firstLine="0"/>
        <w:rPr>
          <w:rFonts w:cstheme="minorHAnsi"/>
        </w:rPr>
      </w:pPr>
      <w:r w:rsidRPr="00880B82">
        <w:rPr>
          <w:rFonts w:cstheme="minorHAnsi"/>
        </w:rPr>
        <w:t>Pour : 13</w:t>
      </w:r>
    </w:p>
    <w:p w14:paraId="3F2A4966" w14:textId="77777777" w:rsidR="00C63378" w:rsidRPr="00880B82" w:rsidRDefault="00C63378" w:rsidP="00C63378">
      <w:pPr>
        <w:ind w:firstLine="0"/>
        <w:rPr>
          <w:rFonts w:cstheme="minorHAnsi"/>
        </w:rPr>
      </w:pPr>
      <w:r w:rsidRPr="00880B82">
        <w:rPr>
          <w:rFonts w:cstheme="minorHAnsi"/>
        </w:rPr>
        <w:t>Contre : 0</w:t>
      </w:r>
    </w:p>
    <w:p w14:paraId="72A798D3" w14:textId="544E9396" w:rsidR="00C63378" w:rsidRPr="00880B82" w:rsidRDefault="00C63378" w:rsidP="00D57085">
      <w:pPr>
        <w:ind w:firstLine="0"/>
        <w:rPr>
          <w:rFonts w:cstheme="minorHAnsi"/>
        </w:rPr>
      </w:pPr>
      <w:r w:rsidRPr="00880B82">
        <w:rPr>
          <w:rFonts w:cstheme="minorHAnsi"/>
        </w:rPr>
        <w:t>Abstention : 0</w:t>
      </w:r>
    </w:p>
    <w:p w14:paraId="3CDC9EDD" w14:textId="77777777" w:rsidR="00C63378" w:rsidRPr="00880B82" w:rsidRDefault="00C63378" w:rsidP="00D57085">
      <w:pPr>
        <w:ind w:firstLine="0"/>
        <w:rPr>
          <w:rFonts w:cstheme="minorHAnsi"/>
        </w:rPr>
      </w:pPr>
    </w:p>
    <w:p w14:paraId="625F2A57" w14:textId="77777777" w:rsidR="00C63378" w:rsidRPr="00880B82" w:rsidRDefault="00C63378" w:rsidP="00C63378">
      <w:pPr>
        <w:ind w:firstLine="0"/>
        <w:rPr>
          <w:rFonts w:cstheme="minorHAnsi"/>
        </w:rPr>
      </w:pPr>
    </w:p>
    <w:p w14:paraId="2A1871FC" w14:textId="77777777" w:rsidR="00D57085" w:rsidRDefault="00D57085" w:rsidP="00D57085">
      <w:pPr>
        <w:ind w:firstLine="0"/>
        <w:rPr>
          <w:rFonts w:cstheme="minorHAnsi"/>
          <w:b/>
          <w:bCs/>
          <w:u w:val="single"/>
        </w:rPr>
      </w:pPr>
    </w:p>
    <w:p w14:paraId="6317BB6D" w14:textId="77777777" w:rsidR="00D57085" w:rsidRDefault="00D57085" w:rsidP="00D57085">
      <w:pPr>
        <w:ind w:firstLine="0"/>
        <w:rPr>
          <w:rFonts w:cstheme="minorHAnsi"/>
          <w:b/>
          <w:bCs/>
          <w:u w:val="single"/>
        </w:rPr>
      </w:pPr>
    </w:p>
    <w:p w14:paraId="235F4979" w14:textId="77777777" w:rsidR="00D57085" w:rsidRDefault="00D57085" w:rsidP="00D57085">
      <w:pPr>
        <w:ind w:firstLine="0"/>
        <w:rPr>
          <w:rFonts w:cstheme="minorHAnsi"/>
          <w:b/>
          <w:bCs/>
          <w:u w:val="single"/>
        </w:rPr>
      </w:pPr>
    </w:p>
    <w:p w14:paraId="1EAFD769" w14:textId="207E2BB4" w:rsidR="00C63378" w:rsidRPr="00D57085" w:rsidRDefault="00D57085" w:rsidP="00D57085">
      <w:pPr>
        <w:ind w:firstLine="0"/>
        <w:rPr>
          <w:rFonts w:cstheme="minorHAnsi"/>
          <w:b/>
          <w:bCs/>
          <w:u w:val="single"/>
        </w:rPr>
      </w:pPr>
      <w:r w:rsidRPr="00D57085">
        <w:rPr>
          <w:rFonts w:cstheme="minorHAnsi"/>
          <w:b/>
          <w:bCs/>
          <w:u w:val="single"/>
        </w:rPr>
        <w:t>N°2024/051 -</w:t>
      </w:r>
      <w:r w:rsidR="00C63378" w:rsidRPr="00D57085">
        <w:rPr>
          <w:rFonts w:cstheme="minorHAnsi"/>
          <w:b/>
          <w:bCs/>
          <w:u w:val="single"/>
        </w:rPr>
        <w:t xml:space="preserve"> Demande de subvention au titre des CTD</w:t>
      </w:r>
    </w:p>
    <w:p w14:paraId="1318C018" w14:textId="5AE78899" w:rsidR="00C63378" w:rsidRPr="00880B82" w:rsidRDefault="00C63378" w:rsidP="00C63378">
      <w:pPr>
        <w:pStyle w:val="Paragraphedeliste"/>
        <w:ind w:left="567" w:firstLine="0"/>
        <w:rPr>
          <w:rFonts w:cstheme="minorHAnsi"/>
          <w:u w:val="single"/>
        </w:rPr>
      </w:pPr>
    </w:p>
    <w:p w14:paraId="72FD106A" w14:textId="77777777" w:rsidR="00C63378" w:rsidRPr="00880B82" w:rsidRDefault="00C63378" w:rsidP="00880B82">
      <w:pPr>
        <w:ind w:firstLine="567"/>
        <w:rPr>
          <w:rFonts w:cstheme="minorHAnsi"/>
          <w:b/>
          <w:bCs/>
          <w:u w:val="single"/>
        </w:rPr>
      </w:pPr>
      <w:r w:rsidRPr="00880B82">
        <w:rPr>
          <w:rFonts w:cstheme="minorHAnsi"/>
          <w:color w:val="13161A"/>
          <w:w w:val="105"/>
        </w:rPr>
        <w:t xml:space="preserve">Madame le Maire présente à l'Assemblée le projet </w:t>
      </w:r>
      <w:r w:rsidRPr="00880B82">
        <w:rPr>
          <w:rFonts w:cstheme="minorHAnsi"/>
          <w:color w:val="4D4F50"/>
          <w:w w:val="105"/>
        </w:rPr>
        <w:t>:</w:t>
      </w:r>
    </w:p>
    <w:p w14:paraId="716BA226" w14:textId="77777777" w:rsidR="00C63378" w:rsidRPr="00880B82" w:rsidRDefault="00C63378" w:rsidP="00C63378">
      <w:pPr>
        <w:tabs>
          <w:tab w:val="left" w:pos="1980"/>
          <w:tab w:val="left" w:pos="5040"/>
        </w:tabs>
        <w:rPr>
          <w:rFonts w:cstheme="minorHAnsi"/>
        </w:rPr>
      </w:pPr>
    </w:p>
    <w:p w14:paraId="49387E85" w14:textId="77777777" w:rsidR="00C63378" w:rsidRPr="00880B82" w:rsidRDefault="00C63378" w:rsidP="0023500C">
      <w:pPr>
        <w:pStyle w:val="Paragraphedeliste"/>
        <w:numPr>
          <w:ilvl w:val="0"/>
          <w:numId w:val="35"/>
        </w:numPr>
        <w:suppressAutoHyphens/>
        <w:ind w:left="1134" w:hanging="283"/>
        <w:rPr>
          <w:rFonts w:cstheme="minorHAnsi"/>
          <w:b/>
          <w:bCs/>
        </w:rPr>
      </w:pPr>
      <w:r w:rsidRPr="00880B82">
        <w:rPr>
          <w:rFonts w:cstheme="minorHAnsi"/>
          <w:b/>
          <w:bCs/>
          <w:w w:val="110"/>
        </w:rPr>
        <w:t>Travaux pour réfection du mur d’enceinte du cimetière</w:t>
      </w:r>
    </w:p>
    <w:p w14:paraId="175A91C1" w14:textId="77777777" w:rsidR="00C63378" w:rsidRPr="00880B82" w:rsidRDefault="00C63378" w:rsidP="00C63378">
      <w:pPr>
        <w:ind w:left="1985"/>
        <w:rPr>
          <w:rFonts w:cstheme="minorHAnsi"/>
          <w:b/>
          <w:bCs/>
        </w:rPr>
      </w:pPr>
    </w:p>
    <w:p w14:paraId="08966000" w14:textId="77777777" w:rsidR="00C63378" w:rsidRPr="00880B82" w:rsidRDefault="00C63378" w:rsidP="00880B82">
      <w:pPr>
        <w:ind w:left="708" w:firstLine="0"/>
        <w:rPr>
          <w:rFonts w:cstheme="minorHAnsi"/>
        </w:rPr>
      </w:pPr>
      <w:r w:rsidRPr="00880B82">
        <w:rPr>
          <w:rFonts w:cstheme="minorHAnsi"/>
        </w:rPr>
        <w:t xml:space="preserve">Dans un souci de conservation du patrimoine et pour des raisons de sécurité, il est nécessaire de prévoir un plan global de réfection des murs d’enceinte et murs intérieurs, à travers le plan d’intervention suivant : </w:t>
      </w:r>
    </w:p>
    <w:p w14:paraId="0BED8D09" w14:textId="77777777" w:rsidR="00C63378" w:rsidRPr="00880B82" w:rsidRDefault="00C63378" w:rsidP="00C63378">
      <w:pPr>
        <w:pStyle w:val="Paragraphedeliste"/>
        <w:numPr>
          <w:ilvl w:val="0"/>
          <w:numId w:val="40"/>
        </w:numPr>
        <w:suppressAutoHyphens/>
        <w:rPr>
          <w:rFonts w:cstheme="minorHAnsi"/>
        </w:rPr>
      </w:pPr>
      <w:r w:rsidRPr="00880B82">
        <w:rPr>
          <w:rFonts w:cstheme="minorHAnsi"/>
        </w:rPr>
        <w:t xml:space="preserve">Démolition, triage des pierres </w:t>
      </w:r>
    </w:p>
    <w:p w14:paraId="33484C1E" w14:textId="77777777" w:rsidR="00C63378" w:rsidRPr="00880B82" w:rsidRDefault="00C63378" w:rsidP="00C63378">
      <w:pPr>
        <w:pStyle w:val="Paragraphedeliste"/>
        <w:numPr>
          <w:ilvl w:val="0"/>
          <w:numId w:val="40"/>
        </w:numPr>
        <w:suppressAutoHyphens/>
        <w:rPr>
          <w:rFonts w:cstheme="minorHAnsi"/>
        </w:rPr>
      </w:pPr>
      <w:r w:rsidRPr="00880B82">
        <w:rPr>
          <w:rFonts w:cstheme="minorHAnsi"/>
        </w:rPr>
        <w:t>Evacuation des gravats</w:t>
      </w:r>
    </w:p>
    <w:p w14:paraId="779CD710" w14:textId="77777777" w:rsidR="00C63378" w:rsidRPr="00880B82" w:rsidRDefault="00C63378" w:rsidP="00C63378">
      <w:pPr>
        <w:pStyle w:val="Paragraphedeliste"/>
        <w:numPr>
          <w:ilvl w:val="0"/>
          <w:numId w:val="40"/>
        </w:numPr>
        <w:suppressAutoHyphens/>
        <w:rPr>
          <w:rFonts w:cstheme="minorHAnsi"/>
        </w:rPr>
      </w:pPr>
      <w:r w:rsidRPr="00880B82">
        <w:rPr>
          <w:rFonts w:cstheme="minorHAnsi"/>
        </w:rPr>
        <w:t>Maçonnerie en pierres de récupération identique à l’existant</w:t>
      </w:r>
    </w:p>
    <w:p w14:paraId="56F37B8B" w14:textId="77777777" w:rsidR="00C63378" w:rsidRPr="00880B82" w:rsidRDefault="00C63378" w:rsidP="00C63378">
      <w:pPr>
        <w:pStyle w:val="Paragraphedeliste"/>
        <w:numPr>
          <w:ilvl w:val="0"/>
          <w:numId w:val="40"/>
        </w:numPr>
        <w:suppressAutoHyphens/>
        <w:rPr>
          <w:rFonts w:cstheme="minorHAnsi"/>
        </w:rPr>
      </w:pPr>
      <w:r w:rsidRPr="00880B82">
        <w:rPr>
          <w:rFonts w:cstheme="minorHAnsi"/>
        </w:rPr>
        <w:t>Lavage à haute pression</w:t>
      </w:r>
    </w:p>
    <w:p w14:paraId="55D771B7" w14:textId="77777777" w:rsidR="00C63378" w:rsidRPr="00880B82" w:rsidRDefault="00C63378" w:rsidP="00C63378">
      <w:pPr>
        <w:pStyle w:val="Paragraphedeliste"/>
        <w:numPr>
          <w:ilvl w:val="0"/>
          <w:numId w:val="40"/>
        </w:numPr>
        <w:suppressAutoHyphens/>
        <w:rPr>
          <w:rFonts w:cstheme="minorHAnsi"/>
        </w:rPr>
      </w:pPr>
      <w:r w:rsidRPr="00880B82">
        <w:rPr>
          <w:rFonts w:cstheme="minorHAnsi"/>
        </w:rPr>
        <w:t>Reprise des joints intérieur et extérieur sur l’ensemble du mur</w:t>
      </w:r>
    </w:p>
    <w:p w14:paraId="45325ABD" w14:textId="77777777" w:rsidR="00C63378" w:rsidRPr="00880B82" w:rsidRDefault="00C63378" w:rsidP="00C63378">
      <w:pPr>
        <w:pStyle w:val="Paragraphedeliste"/>
        <w:numPr>
          <w:ilvl w:val="0"/>
          <w:numId w:val="40"/>
        </w:numPr>
        <w:suppressAutoHyphens/>
        <w:rPr>
          <w:rFonts w:cstheme="minorHAnsi"/>
        </w:rPr>
      </w:pPr>
      <w:r w:rsidRPr="00880B82">
        <w:rPr>
          <w:rFonts w:cstheme="minorHAnsi"/>
        </w:rPr>
        <w:t>Percement du mur en pierres dans l’angle</w:t>
      </w:r>
    </w:p>
    <w:p w14:paraId="37CFD5A9" w14:textId="77777777" w:rsidR="00C63378" w:rsidRPr="00880B82" w:rsidRDefault="00C63378" w:rsidP="00C63378">
      <w:pPr>
        <w:pStyle w:val="Paragraphedeliste"/>
        <w:numPr>
          <w:ilvl w:val="0"/>
          <w:numId w:val="40"/>
        </w:numPr>
        <w:suppressAutoHyphens/>
        <w:rPr>
          <w:rFonts w:cstheme="minorHAnsi"/>
        </w:rPr>
      </w:pPr>
      <w:r w:rsidRPr="00880B82">
        <w:rPr>
          <w:rFonts w:cstheme="minorHAnsi"/>
        </w:rPr>
        <w:t xml:space="preserve">Fourniture et mise en place d‘un ensemble métallique type croix </w:t>
      </w:r>
    </w:p>
    <w:p w14:paraId="3B44756F" w14:textId="77777777" w:rsidR="00C63378" w:rsidRPr="00880B82" w:rsidRDefault="00C63378" w:rsidP="00C63378">
      <w:pPr>
        <w:pStyle w:val="Paragraphedeliste"/>
        <w:numPr>
          <w:ilvl w:val="0"/>
          <w:numId w:val="40"/>
        </w:numPr>
        <w:suppressAutoHyphens/>
        <w:rPr>
          <w:rFonts w:cstheme="minorHAnsi"/>
        </w:rPr>
      </w:pPr>
      <w:r w:rsidRPr="00880B82">
        <w:rPr>
          <w:rFonts w:cstheme="minorHAnsi"/>
        </w:rPr>
        <w:t>Réalisation de l’évacuation des eaux pluviales</w:t>
      </w:r>
    </w:p>
    <w:p w14:paraId="4C59F046" w14:textId="77777777" w:rsidR="00C63378" w:rsidRPr="00880B82" w:rsidRDefault="00C63378" w:rsidP="00C63378">
      <w:pPr>
        <w:pStyle w:val="Paragraphedeliste"/>
        <w:ind w:left="2140"/>
        <w:rPr>
          <w:rFonts w:cstheme="minorHAnsi"/>
        </w:rPr>
      </w:pPr>
    </w:p>
    <w:p w14:paraId="31639C2D" w14:textId="77777777" w:rsidR="00C63378" w:rsidRPr="00880B82" w:rsidRDefault="00C63378" w:rsidP="00880B82">
      <w:pPr>
        <w:pStyle w:val="Corpsdetexte"/>
        <w:spacing w:before="6"/>
        <w:ind w:firstLine="708"/>
        <w:rPr>
          <w:rFonts w:asciiTheme="minorHAnsi" w:hAnsiTheme="minorHAnsi" w:cstheme="minorHAnsi"/>
          <w:b/>
          <w:color w:val="13161A"/>
          <w:w w:val="105"/>
          <w:sz w:val="22"/>
          <w:szCs w:val="22"/>
          <w:u w:val="single"/>
        </w:rPr>
      </w:pPr>
      <w:r w:rsidRPr="00880B82">
        <w:rPr>
          <w:rFonts w:asciiTheme="minorHAnsi" w:hAnsiTheme="minorHAnsi" w:cstheme="minorHAnsi"/>
          <w:color w:val="262A2D"/>
          <w:w w:val="105"/>
          <w:sz w:val="22"/>
          <w:szCs w:val="22"/>
        </w:rPr>
        <w:t xml:space="preserve">Elle </w:t>
      </w:r>
      <w:r w:rsidRPr="00880B82">
        <w:rPr>
          <w:rFonts w:asciiTheme="minorHAnsi" w:hAnsiTheme="minorHAnsi" w:cstheme="minorHAnsi"/>
          <w:color w:val="13161A"/>
          <w:w w:val="105"/>
          <w:sz w:val="22"/>
          <w:szCs w:val="22"/>
        </w:rPr>
        <w:t>pr</w:t>
      </w:r>
      <w:r w:rsidRPr="00880B82">
        <w:rPr>
          <w:rFonts w:asciiTheme="minorHAnsi" w:hAnsiTheme="minorHAnsi" w:cstheme="minorHAnsi"/>
          <w:color w:val="383A3B"/>
          <w:w w:val="105"/>
          <w:sz w:val="22"/>
          <w:szCs w:val="22"/>
        </w:rPr>
        <w:t>éc</w:t>
      </w:r>
      <w:r w:rsidRPr="00880B82">
        <w:rPr>
          <w:rFonts w:asciiTheme="minorHAnsi" w:hAnsiTheme="minorHAnsi" w:cstheme="minorHAnsi"/>
          <w:color w:val="13161A"/>
          <w:w w:val="105"/>
          <w:sz w:val="22"/>
          <w:szCs w:val="22"/>
        </w:rPr>
        <w:t>is</w:t>
      </w:r>
      <w:r w:rsidRPr="00880B82">
        <w:rPr>
          <w:rFonts w:asciiTheme="minorHAnsi" w:hAnsiTheme="minorHAnsi" w:cstheme="minorHAnsi"/>
          <w:color w:val="383A3B"/>
          <w:w w:val="105"/>
          <w:sz w:val="22"/>
          <w:szCs w:val="22"/>
        </w:rPr>
        <w:t xml:space="preserve">e </w:t>
      </w:r>
      <w:r w:rsidRPr="00880B82">
        <w:rPr>
          <w:rFonts w:asciiTheme="minorHAnsi" w:hAnsiTheme="minorHAnsi" w:cstheme="minorHAnsi"/>
          <w:color w:val="13161A"/>
          <w:w w:val="105"/>
          <w:sz w:val="22"/>
          <w:szCs w:val="22"/>
        </w:rPr>
        <w:t xml:space="preserve">que le montant des travaux </w:t>
      </w:r>
      <w:r w:rsidRPr="00880B82">
        <w:rPr>
          <w:rFonts w:asciiTheme="minorHAnsi" w:hAnsiTheme="minorHAnsi" w:cstheme="minorHAnsi"/>
          <w:color w:val="262A2D"/>
          <w:w w:val="105"/>
          <w:sz w:val="22"/>
          <w:szCs w:val="22"/>
        </w:rPr>
        <w:t xml:space="preserve">s'élèverait </w:t>
      </w:r>
      <w:r w:rsidRPr="00880B82">
        <w:rPr>
          <w:rFonts w:asciiTheme="minorHAnsi" w:hAnsiTheme="minorHAnsi" w:cstheme="minorHAnsi"/>
          <w:color w:val="13161A"/>
          <w:w w:val="105"/>
          <w:sz w:val="22"/>
          <w:szCs w:val="22"/>
        </w:rPr>
        <w:t xml:space="preserve">à </w:t>
      </w:r>
      <w:r w:rsidRPr="00880B82">
        <w:rPr>
          <w:rFonts w:asciiTheme="minorHAnsi" w:hAnsiTheme="minorHAnsi" w:cstheme="minorHAnsi"/>
          <w:b/>
          <w:color w:val="13161A"/>
          <w:w w:val="105"/>
          <w:sz w:val="22"/>
          <w:szCs w:val="22"/>
        </w:rPr>
        <w:t xml:space="preserve">5 174.55 </w:t>
      </w:r>
      <w:r w:rsidRPr="00880B82">
        <w:rPr>
          <w:rFonts w:asciiTheme="minorHAnsi" w:hAnsiTheme="minorHAnsi" w:cstheme="minorHAnsi"/>
          <w:b/>
          <w:color w:val="262A2D"/>
          <w:w w:val="105"/>
          <w:sz w:val="22"/>
          <w:szCs w:val="22"/>
        </w:rPr>
        <w:t>€</w:t>
      </w:r>
      <w:r w:rsidRPr="00880B82">
        <w:rPr>
          <w:rFonts w:asciiTheme="minorHAnsi" w:hAnsiTheme="minorHAnsi" w:cstheme="minorHAnsi"/>
          <w:b/>
          <w:i/>
          <w:color w:val="262A2D"/>
          <w:w w:val="105"/>
          <w:sz w:val="22"/>
          <w:szCs w:val="22"/>
        </w:rPr>
        <w:t xml:space="preserve"> </w:t>
      </w:r>
      <w:r w:rsidRPr="00880B82">
        <w:rPr>
          <w:rFonts w:asciiTheme="minorHAnsi" w:hAnsiTheme="minorHAnsi" w:cstheme="minorHAnsi"/>
          <w:b/>
          <w:color w:val="13161A"/>
          <w:w w:val="105"/>
          <w:sz w:val="22"/>
          <w:szCs w:val="22"/>
        </w:rPr>
        <w:t>H.T</w:t>
      </w:r>
      <w:r w:rsidRPr="00880B82">
        <w:rPr>
          <w:rFonts w:asciiTheme="minorHAnsi" w:hAnsiTheme="minorHAnsi" w:cstheme="minorHAnsi"/>
          <w:bCs/>
          <w:color w:val="13161A"/>
          <w:w w:val="105"/>
          <w:sz w:val="22"/>
          <w:szCs w:val="22"/>
        </w:rPr>
        <w:t xml:space="preserve"> </w:t>
      </w:r>
      <w:r w:rsidRPr="00880B82">
        <w:rPr>
          <w:rFonts w:asciiTheme="minorHAnsi" w:hAnsiTheme="minorHAnsi" w:cstheme="minorHAnsi"/>
          <w:b/>
          <w:color w:val="13161A"/>
          <w:w w:val="105"/>
          <w:sz w:val="22"/>
          <w:szCs w:val="22"/>
        </w:rPr>
        <w:t xml:space="preserve">soit </w:t>
      </w:r>
      <w:r w:rsidRPr="00880B82">
        <w:rPr>
          <w:rFonts w:asciiTheme="minorHAnsi" w:hAnsiTheme="minorHAnsi" w:cstheme="minorHAnsi"/>
          <w:b/>
          <w:color w:val="13161A"/>
          <w:w w:val="105"/>
          <w:sz w:val="22"/>
          <w:szCs w:val="22"/>
          <w:u w:val="single"/>
        </w:rPr>
        <w:t>6 209.46 €</w:t>
      </w:r>
      <w:r w:rsidRPr="00880B82">
        <w:rPr>
          <w:rFonts w:asciiTheme="minorHAnsi" w:hAnsiTheme="minorHAnsi" w:cstheme="minorHAnsi"/>
          <w:b/>
          <w:color w:val="383A3B"/>
          <w:w w:val="105"/>
          <w:sz w:val="22"/>
          <w:szCs w:val="22"/>
          <w:u w:val="single"/>
        </w:rPr>
        <w:t xml:space="preserve"> </w:t>
      </w:r>
      <w:r w:rsidRPr="00880B82">
        <w:rPr>
          <w:rFonts w:asciiTheme="minorHAnsi" w:hAnsiTheme="minorHAnsi" w:cstheme="minorHAnsi"/>
          <w:b/>
          <w:color w:val="13161A"/>
          <w:w w:val="105"/>
          <w:sz w:val="22"/>
          <w:szCs w:val="22"/>
          <w:u w:val="single"/>
        </w:rPr>
        <w:t xml:space="preserve">TTC. </w:t>
      </w:r>
    </w:p>
    <w:p w14:paraId="556B2FA8" w14:textId="77777777" w:rsidR="00C63378" w:rsidRPr="00880B82" w:rsidRDefault="00C63378" w:rsidP="00880B82">
      <w:pPr>
        <w:spacing w:before="90" w:line="244" w:lineRule="auto"/>
        <w:ind w:left="708" w:firstLine="0"/>
        <w:jc w:val="both"/>
        <w:rPr>
          <w:rFonts w:cstheme="minorHAnsi"/>
        </w:rPr>
      </w:pPr>
      <w:r w:rsidRPr="00880B82">
        <w:rPr>
          <w:rFonts w:cstheme="minorHAnsi"/>
          <w:color w:val="13161A"/>
          <w:w w:val="105"/>
        </w:rPr>
        <w:t>Elle propose au Conseil Municipal de solliciter une aide auprès du Conseil départemental au titre des C.T</w:t>
      </w:r>
      <w:r w:rsidRPr="00880B82">
        <w:rPr>
          <w:rFonts w:cstheme="minorHAnsi"/>
          <w:color w:val="383A3B"/>
          <w:w w:val="105"/>
        </w:rPr>
        <w:t>.</w:t>
      </w:r>
      <w:r w:rsidRPr="00880B82">
        <w:rPr>
          <w:rFonts w:cstheme="minorHAnsi"/>
          <w:color w:val="13161A"/>
          <w:w w:val="105"/>
        </w:rPr>
        <w:t>D.</w:t>
      </w:r>
    </w:p>
    <w:p w14:paraId="3A6D38FB" w14:textId="77777777" w:rsidR="00C63378" w:rsidRPr="00880B82" w:rsidRDefault="00C63378" w:rsidP="00C63378">
      <w:pPr>
        <w:pStyle w:val="Corpsdetexte"/>
        <w:ind w:left="708" w:firstLine="708"/>
        <w:rPr>
          <w:rFonts w:asciiTheme="minorHAnsi" w:hAnsiTheme="minorHAnsi" w:cstheme="minorHAnsi"/>
          <w:color w:val="13161A"/>
          <w:w w:val="105"/>
          <w:sz w:val="22"/>
          <w:szCs w:val="22"/>
        </w:rPr>
      </w:pPr>
    </w:p>
    <w:p w14:paraId="0B2FC6C9" w14:textId="77777777" w:rsidR="00C63378" w:rsidRPr="00880B82" w:rsidRDefault="00C63378" w:rsidP="0023500C">
      <w:pPr>
        <w:pStyle w:val="Corpsdetexte"/>
        <w:rPr>
          <w:rFonts w:asciiTheme="minorHAnsi" w:hAnsiTheme="minorHAnsi" w:cstheme="minorHAnsi"/>
          <w:b/>
          <w:sz w:val="22"/>
          <w:szCs w:val="22"/>
        </w:rPr>
      </w:pPr>
      <w:r w:rsidRPr="00880B82">
        <w:rPr>
          <w:rFonts w:asciiTheme="minorHAnsi" w:hAnsiTheme="minorHAnsi" w:cstheme="minorHAnsi"/>
          <w:color w:val="13161A"/>
          <w:w w:val="105"/>
          <w:sz w:val="22"/>
          <w:szCs w:val="22"/>
        </w:rPr>
        <w:t xml:space="preserve">Après </w:t>
      </w:r>
      <w:r w:rsidRPr="00880B82">
        <w:rPr>
          <w:rFonts w:asciiTheme="minorHAnsi" w:hAnsiTheme="minorHAnsi" w:cstheme="minorHAnsi"/>
          <w:color w:val="262A2D"/>
          <w:w w:val="105"/>
          <w:sz w:val="22"/>
          <w:szCs w:val="22"/>
        </w:rPr>
        <w:t xml:space="preserve">avoir </w:t>
      </w:r>
      <w:r w:rsidRPr="00880B82">
        <w:rPr>
          <w:rFonts w:asciiTheme="minorHAnsi" w:hAnsiTheme="minorHAnsi" w:cstheme="minorHAnsi"/>
          <w:color w:val="13161A"/>
          <w:w w:val="105"/>
          <w:sz w:val="22"/>
          <w:szCs w:val="22"/>
        </w:rPr>
        <w:t xml:space="preserve">délibéré, le Conseil Municipal </w:t>
      </w:r>
      <w:r w:rsidRPr="00880B82">
        <w:rPr>
          <w:rFonts w:asciiTheme="minorHAnsi" w:hAnsiTheme="minorHAnsi" w:cstheme="minorHAnsi"/>
          <w:b/>
          <w:color w:val="13161A"/>
          <w:w w:val="105"/>
          <w:sz w:val="22"/>
          <w:szCs w:val="22"/>
        </w:rPr>
        <w:t>DECIDE :</w:t>
      </w:r>
    </w:p>
    <w:p w14:paraId="42E9B914" w14:textId="77777777" w:rsidR="00C63378" w:rsidRPr="00880B82" w:rsidRDefault="00C63378" w:rsidP="00C63378">
      <w:pPr>
        <w:pStyle w:val="Corpsdetexte"/>
        <w:spacing w:before="2"/>
        <w:rPr>
          <w:rFonts w:asciiTheme="minorHAnsi" w:hAnsiTheme="minorHAnsi" w:cstheme="minorHAnsi"/>
          <w:b/>
          <w:sz w:val="22"/>
          <w:szCs w:val="22"/>
        </w:rPr>
      </w:pPr>
    </w:p>
    <w:p w14:paraId="1B6E069D" w14:textId="289A589B" w:rsidR="00C63378" w:rsidRPr="00880B82" w:rsidRDefault="00C63378" w:rsidP="00880B82">
      <w:pPr>
        <w:pStyle w:val="Paragraphedeliste"/>
        <w:widowControl w:val="0"/>
        <w:numPr>
          <w:ilvl w:val="0"/>
          <w:numId w:val="34"/>
        </w:numPr>
        <w:tabs>
          <w:tab w:val="left" w:pos="851"/>
        </w:tabs>
        <w:autoSpaceDE w:val="0"/>
        <w:autoSpaceDN w:val="0"/>
        <w:spacing w:before="1" w:line="271" w:lineRule="auto"/>
        <w:ind w:left="0" w:firstLine="567"/>
        <w:contextualSpacing w:val="0"/>
        <w:jc w:val="both"/>
        <w:rPr>
          <w:rFonts w:cstheme="minorHAnsi"/>
          <w:color w:val="13161A"/>
        </w:rPr>
      </w:pPr>
      <w:r w:rsidRPr="00880B82">
        <w:rPr>
          <w:rFonts w:cstheme="minorHAnsi"/>
          <w:b/>
          <w:bCs/>
          <w:color w:val="13161A"/>
          <w:w w:val="110"/>
        </w:rPr>
        <w:t>DE SOLLICITER</w:t>
      </w:r>
      <w:r w:rsidRPr="00880B82">
        <w:rPr>
          <w:rFonts w:cstheme="minorHAnsi"/>
          <w:color w:val="13161A"/>
          <w:w w:val="110"/>
        </w:rPr>
        <w:t xml:space="preserve"> une aide au titre des C.T</w:t>
      </w:r>
      <w:r w:rsidRPr="00880B82">
        <w:rPr>
          <w:rFonts w:cstheme="minorHAnsi"/>
          <w:color w:val="383A3B"/>
          <w:w w:val="110"/>
        </w:rPr>
        <w:t>.</w:t>
      </w:r>
      <w:r w:rsidRPr="00880B82">
        <w:rPr>
          <w:rFonts w:cstheme="minorHAnsi"/>
          <w:color w:val="13161A"/>
          <w:w w:val="110"/>
        </w:rPr>
        <w:t>D afin d'aider</w:t>
      </w:r>
      <w:r w:rsidRPr="00880B82">
        <w:rPr>
          <w:rFonts w:cstheme="minorHAnsi"/>
          <w:color w:val="13161A"/>
          <w:spacing w:val="-42"/>
          <w:w w:val="110"/>
        </w:rPr>
        <w:t xml:space="preserve"> </w:t>
      </w:r>
      <w:r w:rsidRPr="00880B82">
        <w:rPr>
          <w:rFonts w:cstheme="minorHAnsi"/>
          <w:color w:val="13161A"/>
          <w:w w:val="110"/>
        </w:rPr>
        <w:t>au financement d</w:t>
      </w:r>
      <w:r w:rsidR="00880B82">
        <w:rPr>
          <w:rFonts w:cstheme="minorHAnsi"/>
          <w:color w:val="13161A"/>
          <w:w w:val="110"/>
        </w:rPr>
        <w:t>e c</w:t>
      </w:r>
      <w:r w:rsidRPr="00880B82">
        <w:rPr>
          <w:rFonts w:cstheme="minorHAnsi"/>
          <w:color w:val="13161A"/>
          <w:w w:val="110"/>
        </w:rPr>
        <w:t>ette</w:t>
      </w:r>
      <w:r w:rsidRPr="00880B82">
        <w:rPr>
          <w:rFonts w:cstheme="minorHAnsi"/>
          <w:color w:val="13161A"/>
          <w:spacing w:val="-19"/>
          <w:w w:val="110"/>
        </w:rPr>
        <w:t xml:space="preserve"> </w:t>
      </w:r>
      <w:r w:rsidRPr="00880B82">
        <w:rPr>
          <w:rFonts w:cstheme="minorHAnsi"/>
          <w:color w:val="13161A"/>
          <w:w w:val="110"/>
        </w:rPr>
        <w:t>opération</w:t>
      </w:r>
    </w:p>
    <w:p w14:paraId="72435EAD" w14:textId="77777777" w:rsidR="00C63378" w:rsidRPr="00880B82" w:rsidRDefault="00C63378" w:rsidP="00C63378">
      <w:pPr>
        <w:pStyle w:val="Paragraphedeliste"/>
        <w:ind w:left="567" w:firstLine="0"/>
        <w:rPr>
          <w:rFonts w:cstheme="minorHAnsi"/>
          <w:u w:val="single"/>
        </w:rPr>
      </w:pPr>
    </w:p>
    <w:p w14:paraId="136B6532" w14:textId="77777777" w:rsidR="00880B82" w:rsidRPr="00880B82" w:rsidRDefault="00880B82" w:rsidP="00880B82">
      <w:pPr>
        <w:ind w:firstLine="0"/>
        <w:rPr>
          <w:rFonts w:cstheme="minorHAnsi"/>
        </w:rPr>
      </w:pPr>
      <w:r w:rsidRPr="00880B82">
        <w:rPr>
          <w:rFonts w:cstheme="minorHAnsi"/>
        </w:rPr>
        <w:t>Pour : 13</w:t>
      </w:r>
    </w:p>
    <w:p w14:paraId="1A15E68A" w14:textId="77777777" w:rsidR="00880B82" w:rsidRPr="00880B82" w:rsidRDefault="00880B82" w:rsidP="00880B82">
      <w:pPr>
        <w:ind w:firstLine="0"/>
        <w:rPr>
          <w:rFonts w:cstheme="minorHAnsi"/>
        </w:rPr>
      </w:pPr>
      <w:r w:rsidRPr="00880B82">
        <w:rPr>
          <w:rFonts w:cstheme="minorHAnsi"/>
        </w:rPr>
        <w:t>Contre : 0</w:t>
      </w:r>
    </w:p>
    <w:p w14:paraId="5539F886" w14:textId="77777777" w:rsidR="00880B82" w:rsidRPr="00880B82" w:rsidRDefault="00880B82" w:rsidP="00880B82">
      <w:pPr>
        <w:ind w:firstLine="0"/>
        <w:rPr>
          <w:rFonts w:cstheme="minorHAnsi"/>
        </w:rPr>
      </w:pPr>
      <w:r w:rsidRPr="00880B82">
        <w:rPr>
          <w:rFonts w:cstheme="minorHAnsi"/>
        </w:rPr>
        <w:t>Abstention : 0</w:t>
      </w:r>
    </w:p>
    <w:p w14:paraId="5BCA1C7D" w14:textId="77777777" w:rsidR="00C63378" w:rsidRDefault="00C63378" w:rsidP="00C63378">
      <w:pPr>
        <w:ind w:firstLine="0"/>
        <w:rPr>
          <w:rFonts w:cstheme="minorHAnsi"/>
          <w:u w:val="single"/>
        </w:rPr>
      </w:pPr>
    </w:p>
    <w:p w14:paraId="1A57135A" w14:textId="6AE6B3E8" w:rsidR="00880B82" w:rsidRPr="00880B82" w:rsidRDefault="00A22CB4" w:rsidP="00A22CB4">
      <w:pPr>
        <w:ind w:firstLine="0"/>
        <w:rPr>
          <w:rFonts w:cstheme="minorHAnsi"/>
          <w:u w:val="single"/>
        </w:rPr>
      </w:pPr>
      <w:r w:rsidRPr="00A22CB4">
        <w:rPr>
          <w:rFonts w:cstheme="minorHAnsi"/>
          <w:u w:val="single"/>
        </w:rPr>
        <w:t>L’ordre du jour étant épuisé, la séance est levée à 19h</w:t>
      </w:r>
      <w:r>
        <w:rPr>
          <w:rFonts w:cstheme="minorHAnsi"/>
          <w:u w:val="single"/>
        </w:rPr>
        <w:t>33.</w:t>
      </w:r>
    </w:p>
    <w:sectPr w:rsidR="00880B82" w:rsidRPr="00880B82" w:rsidSect="00E6212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26B90" w14:textId="77777777" w:rsidR="00797CCC" w:rsidRDefault="00797CCC" w:rsidP="006967FE">
      <w:r>
        <w:separator/>
      </w:r>
    </w:p>
  </w:endnote>
  <w:endnote w:type="continuationSeparator" w:id="0">
    <w:p w14:paraId="530B49D3" w14:textId="77777777" w:rsidR="00797CCC" w:rsidRDefault="00797CCC" w:rsidP="0069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46E3" w14:textId="3629FB60" w:rsidR="006967FE" w:rsidRDefault="00E62126">
    <w:pPr>
      <w:pStyle w:val="Pieddepage"/>
    </w:pPr>
    <w:r w:rsidRPr="00E62126">
      <w:rPr>
        <w:noProof/>
        <w:color w:val="999999"/>
      </w:rPr>
      <mc:AlternateContent>
        <mc:Choice Requires="wpg">
          <w:drawing>
            <wp:anchor distT="0" distB="0" distL="114300" distR="114300" simplePos="0" relativeHeight="251662336" behindDoc="0" locked="0" layoutInCell="1" allowOverlap="1" wp14:anchorId="039D5910" wp14:editId="466E5D5B">
              <wp:simplePos x="0" y="0"/>
              <wp:positionH relativeFrom="rightMargin">
                <wp:align>left</wp:align>
              </wp:positionH>
              <wp:positionV relativeFrom="page">
                <wp:align>bottom</wp:align>
              </wp:positionV>
              <wp:extent cx="73152" cy="699247"/>
              <wp:effectExtent l="0" t="0" r="22225" b="10795"/>
              <wp:wrapNone/>
              <wp:docPr id="223" name="Groupe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21B2DC7F" id="Groupe 243" o:spid="_x0000_s1026" style="position:absolute;margin-left:0;margin-top:0;width:5.75pt;height:55.05pt;z-index:251662336;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ssfQIAAG8JAAAOAAAAZHJzL2Uyb0RvYy54bWzsVl1v2yAUfZ+0/4D8vjh2PppYcfqQNnnp&#10;tkjtfgDB2EbDwIDEyb/fBZy0zRZNaqVoD/UDAi73cu85B8zsdt9wtKPaMCnyKOn1I0QFkQUTVR79&#10;eFp+mUTIWCwKzKWgeXSgJrqdf/40a1VGU1lLXlCNIIgwWavyqLZWZXFsSE0bbHpSUQHGUuoGWxjq&#10;Ki40biF6w+O03x/HrdSF0pJQY2D2LhijuY9flpTY72VpqEU8jyA361vt241r4/kMZ5XGqmakSwO/&#10;IYsGMwGbnkLdYYvRVrM/QjWMaGlkaXtENrEsS0aorwGqSfpn1ay03CpfS5W1lTrBBNCe4fTmsOTb&#10;bqXVo1rrkD10HyT5aQCXuFVV9tLuxlVYjDbtV1kAn3hrpS98X+rGhYCS0N7jezjhS/cWEZi8GSSj&#10;NEIELOPpNB3eBPhJDRw5p3SSAkdgHU4Ho6PtvnNOnM25JgPoufxwFjb1iXaJOeJBSeYZLPM+sB5r&#10;rKjnwDgw1hqxAhIcgq4FbgCBJWiTIocDSJT92lKUuuxcGrB+IQKyZC86ZJGQixqLivrITwcFMRJf&#10;zysXNzBAyz+R/gtoR7wvAYYzpY1dUdkg18kjYzVmVW0XUgg4MlInnlO8ezA2IH10cBQLuWScwzzO&#10;uEAtpD+a3Iy8h5GcFc7qjP4Q0wXXaIfh+GFCqLBjv45vG9BPmB/34Qtsw7STgl8+PE4Dz6dInvVX&#10;m8AREYXPpaa4uO/6FjMe+uDNhRdzwDMws5HFYa1daZ1crqab6WXdDK6sm8n5YfvQzX+rmxFwdem+&#10;GV5XN9Phh27c9fbO+8b/teCv7q+07gXing0vx/5+en4nzX8DAAD//wMAUEsDBBQABgAIAAAAIQDV&#10;qr3/3AAAAAQBAAAPAAAAZHJzL2Rvd25yZXYueG1sTI/NTsMwEITvSH0HaytxQdQJggqFOFXFz4Fe&#10;aEsu3LbxNomI11HstqZPj8OFXna0mtXMt/kimE4caXCtZQXpLAFBXFndcq2g/Hy7fQThPLLGzjIp&#10;+CEHi2JylWOm7Yk3dNz6WsQQdhkqaLzvMyld1ZBBN7M9cfT2djDo4zrUUg94iuGmk3dJMpcGW44N&#10;Dfb03FD1vT0YBevV6/v9y2Z5LkO5CvubD41fZ6/U9TQsn0B4Cv7/GEb8iA5FZNrZA2snOgXxEf83&#10;Ry99ALEbNUlBFrm8hC9+AQAA//8DAFBLAQItABQABgAIAAAAIQC2gziS/gAAAOEBAAATAAAAAAAA&#10;AAAAAAAAAAAAAABbQ29udGVudF9UeXBlc10ueG1sUEsBAi0AFAAGAAgAAAAhADj9If/WAAAAlAEA&#10;AAsAAAAAAAAAAAAAAAAALwEAAF9yZWxzLy5yZWxzUEsBAi0AFAAGAAgAAAAhAIFMSyx9AgAAbwkA&#10;AA4AAAAAAAAAAAAAAAAALgIAAGRycy9lMm9Eb2MueG1sUEsBAi0AFAAGAAgAAAAhANWqvf/cAAAA&#10;BAEAAA8AAAAAAAAAAAAAAAAA1wQAAGRycy9kb3ducmV2LnhtbFBLBQYAAAAABAAEAPMAAADgBQAA&#10;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sidRPr="00E62126">
      <w:rPr>
        <w:noProof/>
        <w:color w:val="999999"/>
      </w:rPr>
      <mc:AlternateContent>
        <mc:Choice Requires="wps">
          <w:drawing>
            <wp:anchor distT="0" distB="0" distL="114300" distR="114300" simplePos="0" relativeHeight="251661312" behindDoc="0" locked="0" layoutInCell="1" allowOverlap="1" wp14:anchorId="13003BC9" wp14:editId="0B024BB0">
              <wp:simplePos x="0" y="0"/>
              <wp:positionH relativeFrom="margin">
                <wp:align>center</wp:align>
              </wp:positionH>
              <wp:positionV relativeFrom="page">
                <wp:align>bottom</wp:align>
              </wp:positionV>
              <wp:extent cx="5939155" cy="740410"/>
              <wp:effectExtent l="0" t="0" r="4445" b="0"/>
              <wp:wrapNone/>
              <wp:docPr id="451"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24-09-27T00:00:00Z">
                              <w:dateFormat w:val="dd MMMM yyyy"/>
                              <w:lid w:val="fr-FR"/>
                              <w:storeMappedDataAs w:val="dateTime"/>
                              <w:calendar w:val="gregorian"/>
                            </w:date>
                          </w:sdtPr>
                          <w:sdtEndPr/>
                          <w:sdtContent>
                            <w:p w14:paraId="0EB14916" w14:textId="1635B45F" w:rsidR="00E62126" w:rsidRDefault="00EC2849">
                              <w:pPr>
                                <w:jc w:val="right"/>
                              </w:pPr>
                              <w:r>
                                <w:t xml:space="preserve">27 septembre </w:t>
                              </w:r>
                              <w:r w:rsidR="00E62126">
                                <w:t>2024</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3003BC9" id="Rectangle 245" o:spid="_x0000_s1028" style="position:absolute;left:0;text-align:left;margin-left:0;margin-top:0;width:467.65pt;height:58.3pt;z-index:25166131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mm3gEAAJoDAAAOAAAAZHJzL2Uyb0RvYy54bWysU9tu1DAQfUfiHyy/s0mWLGWjzVZVqyKk&#10;QpEKH+A4dmKReMzYu8ny9Yy9lxZ4Q7xYM2P7+JyZ4831PA5sr9AbsDUvFjlnykpoje1q/u3r/Zv3&#10;nPkgbCsGsKrmB+X59fb1q83kKrWEHoZWISMQ66vJ1bwPwVVZ5mWvRuEX4JSlTQ04ikApdlmLYiL0&#10;cciWef4umwBbhyCV91S9O27ybcLXWsnwqLVXgQ01J24hrZjWJq7ZdiOqDoXrjTzREP/AYhTG0qMX&#10;qDsRBNuh+QtqNBLBgw4LCWMGWhupkgZSU+R/qHnqhVNJCzXHu0ub/P+DlZ/3T+4LRurePYD87pmF&#10;217YTt0gwtQr0dJzRWxUNjlfXS7ExNNV1kyfoKXRil2A1INZ4xgBSR2bU6sPl1arOTBJxdX67bpY&#10;rTiTtHdV5mWRZpGJ6nzboQ8fFIwsBjVHGmVCF/sHHyIbUZ2PxMcs3JthSOMc7G8FOhgriX0kHL3h&#10;qzA3MzNtzZdRWqw00B5IDsLRJGRqCnrAn5xNZJCa+x87gYqz4aOllqyLsoyOSgkF+LLapKRcXS1p&#10;R1hJMDUP5/A2HB24c2i6nl4pkjILN9RCbZK6Z0Yn6mSAJPpk1uiwl3k69fyltr8AAAD//wMAUEsD&#10;BBQABgAIAAAAIQADpwB+2AAAAAUBAAAPAAAAZHJzL2Rvd25yZXYueG1sTI/BTsMwEETvSPyDtUjc&#10;qFMqIghxKhSBxLUtiOs2XhKDvY5itw1/z8IFLiOtZjTztl7PwasjTclFNrBcFKCIu2gd9wZedk9X&#10;t6BSRrboI5OBL0qwbs7PaqxsPPGGjtvcKynhVKGBIeex0jp1AwVMizgSi/cep4BZzqnXdsKTlAev&#10;r4ui1AEdy8KAI7UDdZ/bQzCgY+ue+9fo2x06v3lL9oMfszGXF/PDPahMc/4Lww++oEMjTPt4YJuU&#10;NyCP5F8V7251swK1l9CyLEE3tf5P33wDAAD//wMAUEsBAi0AFAAGAAgAAAAhALaDOJL+AAAA4QEA&#10;ABMAAAAAAAAAAAAAAAAAAAAAAFtDb250ZW50X1R5cGVzXS54bWxQSwECLQAUAAYACAAAACEAOP0h&#10;/9YAAACUAQAACwAAAAAAAAAAAAAAAAAvAQAAX3JlbHMvLnJlbHNQSwECLQAUAAYACAAAACEAgAw5&#10;pt4BAACaAwAADgAAAAAAAAAAAAAAAAAuAgAAZHJzL2Uyb0RvYy54bWxQSwECLQAUAAYACAAAACEA&#10;A6cAftgAAAAFAQAADwAAAAAAAAAAAAAAAAA4BAAAZHJzL2Rvd25yZXYueG1sUEsFBgAAAAAEAAQA&#10;8wAAAD0FA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24-09-27T00:00:00Z">
                        <w:dateFormat w:val="dd MMMM yyyy"/>
                        <w:lid w:val="fr-FR"/>
                        <w:storeMappedDataAs w:val="dateTime"/>
                        <w:calendar w:val="gregorian"/>
                      </w:date>
                    </w:sdtPr>
                    <w:sdtEndPr/>
                    <w:sdtContent>
                      <w:p w14:paraId="0EB14916" w14:textId="1635B45F" w:rsidR="00E62126" w:rsidRDefault="00EC2849">
                        <w:pPr>
                          <w:jc w:val="right"/>
                        </w:pPr>
                        <w:r>
                          <w:t xml:space="preserve">27 septembre </w:t>
                        </w:r>
                        <w:r w:rsidR="00E62126">
                          <w:t>2024</w:t>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DC55B" w14:textId="77777777" w:rsidR="00797CCC" w:rsidRDefault="00797CCC" w:rsidP="006967FE">
      <w:r>
        <w:separator/>
      </w:r>
    </w:p>
  </w:footnote>
  <w:footnote w:type="continuationSeparator" w:id="0">
    <w:p w14:paraId="7C12DCFA" w14:textId="77777777" w:rsidR="00797CCC" w:rsidRDefault="00797CCC" w:rsidP="0069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CB36" w14:textId="5298E84A" w:rsidR="006D6290" w:rsidRDefault="00EC2849">
    <w:pPr>
      <w:pStyle w:val="En-tte"/>
    </w:pPr>
    <w:r>
      <w:rPr>
        <w:noProof/>
      </w:rPr>
      <mc:AlternateContent>
        <mc:Choice Requires="wps">
          <w:drawing>
            <wp:anchor distT="0" distB="0" distL="118745" distR="118745" simplePos="0" relativeHeight="251664384" behindDoc="1" locked="0" layoutInCell="1" allowOverlap="0" wp14:anchorId="1F4A0A87" wp14:editId="5A4A730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1430" b="17145"/>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1">
                        <a:schemeClr val="accent6"/>
                      </a:lnRef>
                      <a:fillRef idx="2">
                        <a:schemeClr val="accent6"/>
                      </a:fillRef>
                      <a:effectRef idx="1">
                        <a:schemeClr val="accent6"/>
                      </a:effectRef>
                      <a:fontRef idx="minor">
                        <a:schemeClr val="dk1"/>
                      </a:fontRef>
                    </wps:style>
                    <wps:txbx>
                      <w:txbxContent>
                        <w:sdt>
                          <w:sdtPr>
                            <w:rPr>
                              <w:b/>
                              <w:bCs/>
                              <w:caps/>
                              <w:color w:val="FFFFFF" w:themeColor="background1"/>
                              <w:sz w:val="28"/>
                              <w:szCs w:val="28"/>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B8142E7" w14:textId="082ADC9F" w:rsidR="00EC2849" w:rsidRPr="00EC2849" w:rsidRDefault="00EC2849">
                              <w:pPr>
                                <w:pStyle w:val="En-tte"/>
                                <w:jc w:val="center"/>
                                <w:rPr>
                                  <w:b/>
                                  <w:bCs/>
                                  <w:caps/>
                                  <w:color w:val="FFFFFF" w:themeColor="background1"/>
                                  <w:sz w:val="28"/>
                                  <w:szCs w:val="28"/>
                                </w:rPr>
                              </w:pPr>
                              <w:r w:rsidRPr="00EC2849">
                                <w:rPr>
                                  <w:b/>
                                  <w:bCs/>
                                  <w:caps/>
                                  <w:color w:val="FFFFFF" w:themeColor="background1"/>
                                  <w:sz w:val="28"/>
                                  <w:szCs w:val="28"/>
                                </w:rPr>
                                <w:t>COMPTE RENDU DE CONSEIL MUNICIPAL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F4A0A87" id="Rectangle 200" o:spid="_x0000_s1026" style="position:absolute;left:0;text-align:left;margin-left:0;margin-top:0;width:468.5pt;height:21.3pt;z-index:-25165209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nCUAIAAAIFAAAOAAAAZHJzL2Uyb0RvYy54bWysVN9r2zAQfh/sfxB6X+xkTbuEOCW0dAxK&#10;W9aOPiuylJjJOu2kxM7++p1kxw1dYWPsRT7pfn/3nReXbW3YXqGvwBZ8PMo5U1ZCWdlNwb893Xz4&#10;xJkPwpbCgFUFPyjPL5fv3y0aN1cT2IIpFTIKYv28cQXfhuDmWeblVtXCj8ApS0oNWItAV9xkJYqG&#10;otcmm+T5edYAlg5BKu/p9bpT8mWKr7WS4V5rrwIzBafaQjoxnet4ZsuFmG9QuG0l+zLEP1RRi8pS&#10;0iHUtQiC7bD6LVRdSQQPOowk1BloXUmVeqBuxvmrbh63wqnUC4Hj3QCT/39h5d3+0T0gwdA4P/ck&#10;xi5ajXX8Un2sTWAdBrBUG5ikx+lsmucfZ5xJ0k0u8rPpRUQze/F26MNnBTWLQsGRhpEwEvtbHzrT&#10;o0lMZmx8eykjSeFgVKf8qjSrSko8TkESQ9SVQbYXNFshpbLhvK/AWLKObroyZnCc/Nmxt4+uKrFn&#10;cP6LrINHygw2DM51ZQHfyl5+H/cl687+iEDXd4QgtOu2H88aysMDMoSOxt7Jm4qgvRU+PAgk3hLD&#10;aRfDPR3aQFNw6CXOtoA/33qP9kQn0nLW0B4U3P/YCVScmS+WiDYbn53FxUkXmvGELniqWZ9q7K6+&#10;AhrHmLbeySRG+2COokaon2llVzErqYSVlLvgMuDxchW6/aSll2q1Sma0LE6EW/vo5JEAkTpP7bNA&#10;1/MrEDPv4LgzYv6KZp1tHI13q12AmypxMELc4dpDT4uWWNz/FOImn96T1cuva/kLAAD//wMAUEsD&#10;BBQABgAIAAAAIQCT1z+m2gAAAAQBAAAPAAAAZHJzL2Rvd25yZXYueG1sTI/BTsMwEETvSPyDtUjc&#10;qNMApQnZVBVSDxxpK7i68ZJExOs0dpvw9yxcymWk0axm3haryXXqTENoPSPMZwko4srblmuE/W5z&#10;twQVomFrOs+E8E0BVuX1VWFy60d+o/M21kpKOOQGoYmxz7UOVUPOhJnviSX79IMzUexQazuYUcpd&#10;p9MkWWhnWpaFxvT00lD1tT05hPH40dav2eMxzu16l6bvYZPtl4i3N9P6GVSkKV6O4Rdf0KEUpoM/&#10;sQ2qQ5BH4p9Klt0/iT0gPKQL0GWh/8OXPwAAAP//AwBQSwECLQAUAAYACAAAACEAtoM4kv4AAADh&#10;AQAAEwAAAAAAAAAAAAAAAAAAAAAAW0NvbnRlbnRfVHlwZXNdLnhtbFBLAQItABQABgAIAAAAIQA4&#10;/SH/1gAAAJQBAAALAAAAAAAAAAAAAAAAAC8BAABfcmVscy8ucmVsc1BLAQItABQABgAIAAAAIQAb&#10;VVnCUAIAAAIFAAAOAAAAAAAAAAAAAAAAAC4CAABkcnMvZTJvRG9jLnhtbFBLAQItABQABgAIAAAA&#10;IQCT1z+m2gAAAAQBAAAPAAAAAAAAAAAAAAAAAKoEAABkcnMvZG93bnJldi54bWxQSwUGAAAAAAQA&#10;BADzAAAAsQUAAAAA&#10;" o:allowoverlap="f" fillcolor="#9ecb81 [2169]" strokecolor="#70ad47 [3209]" strokeweight=".5pt">
              <v:fill color2="#8ac066 [2617]" rotate="t" colors="0 #b5d5a7;.5 #aace99;1 #9cca86" focus="100%" type="gradient">
                <o:fill v:ext="view" type="gradientUnscaled"/>
              </v:fill>
              <v:textbox style="mso-fit-shape-to-text:t">
                <w:txbxContent>
                  <w:sdt>
                    <w:sdtPr>
                      <w:rPr>
                        <w:b/>
                        <w:bCs/>
                        <w:caps/>
                        <w:color w:val="FFFFFF" w:themeColor="background1"/>
                        <w:sz w:val="28"/>
                        <w:szCs w:val="28"/>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B8142E7" w14:textId="082ADC9F" w:rsidR="00EC2849" w:rsidRPr="00EC2849" w:rsidRDefault="00EC2849">
                        <w:pPr>
                          <w:pStyle w:val="En-tte"/>
                          <w:jc w:val="center"/>
                          <w:rPr>
                            <w:b/>
                            <w:bCs/>
                            <w:caps/>
                            <w:color w:val="FFFFFF" w:themeColor="background1"/>
                            <w:sz w:val="28"/>
                            <w:szCs w:val="28"/>
                          </w:rPr>
                        </w:pPr>
                        <w:r w:rsidRPr="00EC2849">
                          <w:rPr>
                            <w:b/>
                            <w:bCs/>
                            <w:caps/>
                            <w:color w:val="FFFFFF" w:themeColor="background1"/>
                            <w:sz w:val="28"/>
                            <w:szCs w:val="28"/>
                          </w:rPr>
                          <w:t>COMPTE RENDU DE CONSEIL MUNICIPAL</w:t>
                        </w:r>
                      </w:p>
                    </w:sdtContent>
                  </w:sdt>
                </w:txbxContent>
              </v:textbox>
              <w10:wrap type="square" anchorx="margin" anchory="page"/>
            </v:rect>
          </w:pict>
        </mc:Fallback>
      </mc:AlternateContent>
    </w:r>
    <w:sdt>
      <w:sdtPr>
        <w:id w:val="-1422800175"/>
        <w:docPartObj>
          <w:docPartGallery w:val="Page Numbers (Margins)"/>
          <w:docPartUnique/>
        </w:docPartObj>
      </w:sdtPr>
      <w:sdtEndPr/>
      <w:sdtContent>
        <w:r w:rsidR="006D6290">
          <w:rPr>
            <w:noProof/>
          </w:rPr>
          <mc:AlternateContent>
            <mc:Choice Requires="wps">
              <w:drawing>
                <wp:anchor distT="0" distB="0" distL="114300" distR="114300" simplePos="0" relativeHeight="251659264" behindDoc="0" locked="0" layoutInCell="0" allowOverlap="1" wp14:anchorId="36E8C1B1" wp14:editId="5231087C">
                  <wp:simplePos x="0" y="0"/>
                  <wp:positionH relativeFrom="rightMargin">
                    <wp:align>center</wp:align>
                  </wp:positionH>
                  <wp:positionV relativeFrom="page">
                    <wp:align>center</wp:align>
                  </wp:positionV>
                  <wp:extent cx="762000" cy="895350"/>
                  <wp:effectExtent l="0" t="0" r="0" b="0"/>
                  <wp:wrapNone/>
                  <wp:docPr id="194410123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A5B80E4" w14:textId="77777777" w:rsidR="006D6290" w:rsidRDefault="006D629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C1B1" id="Rectangle 1" o:spid="_x0000_s1027"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A5B80E4" w14:textId="77777777" w:rsidR="006D6290" w:rsidRDefault="006D629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2487"/>
        </w:tabs>
        <w:ind w:left="2487" w:hanging="360"/>
      </w:pPr>
      <w:rPr>
        <w:rFonts w:ascii="Symbol" w:hAnsi="Symbol" w:cs="Symbol"/>
        <w:sz w:val="20"/>
        <w:szCs w:val="20"/>
      </w:rPr>
    </w:lvl>
    <w:lvl w:ilvl="1">
      <w:start w:val="1"/>
      <w:numFmt w:val="bullet"/>
      <w:lvlText w:val="o"/>
      <w:lvlJc w:val="left"/>
      <w:pPr>
        <w:tabs>
          <w:tab w:val="num" w:pos="3207"/>
        </w:tabs>
        <w:ind w:left="3207" w:hanging="360"/>
      </w:pPr>
      <w:rPr>
        <w:rFonts w:ascii="Courier New" w:hAnsi="Courier New" w:cs="Courier New"/>
        <w:sz w:val="20"/>
        <w:szCs w:val="20"/>
      </w:rPr>
    </w:lvl>
    <w:lvl w:ilvl="2">
      <w:start w:val="1"/>
      <w:numFmt w:val="bullet"/>
      <w:lvlText w:val=""/>
      <w:lvlJc w:val="left"/>
      <w:pPr>
        <w:tabs>
          <w:tab w:val="num" w:pos="3927"/>
        </w:tabs>
        <w:ind w:left="3927" w:hanging="360"/>
      </w:pPr>
      <w:rPr>
        <w:rFonts w:ascii="Wingdings" w:hAnsi="Wingdings" w:cs="Wingdings"/>
        <w:sz w:val="20"/>
        <w:szCs w:val="20"/>
      </w:rPr>
    </w:lvl>
    <w:lvl w:ilvl="3">
      <w:start w:val="1"/>
      <w:numFmt w:val="bullet"/>
      <w:lvlText w:val=""/>
      <w:lvlJc w:val="left"/>
      <w:pPr>
        <w:tabs>
          <w:tab w:val="num" w:pos="4647"/>
        </w:tabs>
        <w:ind w:left="4647" w:hanging="360"/>
      </w:pPr>
      <w:rPr>
        <w:rFonts w:ascii="Symbol" w:hAnsi="Symbol" w:cs="Symbol"/>
        <w:sz w:val="20"/>
        <w:szCs w:val="20"/>
      </w:rPr>
    </w:lvl>
    <w:lvl w:ilvl="4">
      <w:start w:val="1"/>
      <w:numFmt w:val="bullet"/>
      <w:lvlText w:val="o"/>
      <w:lvlJc w:val="left"/>
      <w:pPr>
        <w:tabs>
          <w:tab w:val="num" w:pos="5367"/>
        </w:tabs>
        <w:ind w:left="5367" w:hanging="360"/>
      </w:pPr>
      <w:rPr>
        <w:rFonts w:ascii="Courier New" w:hAnsi="Courier New" w:cs="Courier New"/>
        <w:sz w:val="20"/>
        <w:szCs w:val="20"/>
      </w:rPr>
    </w:lvl>
    <w:lvl w:ilvl="5">
      <w:start w:val="1"/>
      <w:numFmt w:val="bullet"/>
      <w:lvlText w:val=""/>
      <w:lvlJc w:val="left"/>
      <w:pPr>
        <w:tabs>
          <w:tab w:val="num" w:pos="6087"/>
        </w:tabs>
        <w:ind w:left="6087" w:hanging="360"/>
      </w:pPr>
      <w:rPr>
        <w:rFonts w:ascii="Wingdings" w:hAnsi="Wingdings" w:cs="Wingdings"/>
        <w:sz w:val="20"/>
        <w:szCs w:val="20"/>
      </w:rPr>
    </w:lvl>
    <w:lvl w:ilvl="6">
      <w:start w:val="1"/>
      <w:numFmt w:val="bullet"/>
      <w:lvlText w:val=""/>
      <w:lvlJc w:val="left"/>
      <w:pPr>
        <w:tabs>
          <w:tab w:val="num" w:pos="6807"/>
        </w:tabs>
        <w:ind w:left="6807" w:hanging="360"/>
      </w:pPr>
      <w:rPr>
        <w:rFonts w:ascii="Symbol" w:hAnsi="Symbol" w:cs="Symbol"/>
        <w:sz w:val="20"/>
        <w:szCs w:val="20"/>
      </w:rPr>
    </w:lvl>
    <w:lvl w:ilvl="7">
      <w:start w:val="1"/>
      <w:numFmt w:val="bullet"/>
      <w:lvlText w:val="o"/>
      <w:lvlJc w:val="left"/>
      <w:pPr>
        <w:tabs>
          <w:tab w:val="num" w:pos="7527"/>
        </w:tabs>
        <w:ind w:left="7527" w:hanging="360"/>
      </w:pPr>
      <w:rPr>
        <w:rFonts w:ascii="Courier New" w:hAnsi="Courier New" w:cs="Courier New"/>
        <w:sz w:val="20"/>
        <w:szCs w:val="20"/>
      </w:rPr>
    </w:lvl>
    <w:lvl w:ilvl="8">
      <w:start w:val="1"/>
      <w:numFmt w:val="bullet"/>
      <w:lvlText w:val=""/>
      <w:lvlJc w:val="left"/>
      <w:pPr>
        <w:tabs>
          <w:tab w:val="num" w:pos="8247"/>
        </w:tabs>
        <w:ind w:left="8247" w:hanging="360"/>
      </w:pPr>
      <w:rPr>
        <w:rFonts w:ascii="Wingdings" w:hAnsi="Wingdings" w:cs="Wingdings"/>
        <w:sz w:val="20"/>
        <w:szCs w:val="20"/>
      </w:rPr>
    </w:lvl>
  </w:abstractNum>
  <w:abstractNum w:abstractNumId="1" w15:restartNumberingAfterBreak="0">
    <w:nsid w:val="08AC6C0C"/>
    <w:multiLevelType w:val="hybridMultilevel"/>
    <w:tmpl w:val="A8100452"/>
    <w:lvl w:ilvl="0" w:tplc="040C0009">
      <w:start w:val="1"/>
      <w:numFmt w:val="bullet"/>
      <w:lvlText w:val=""/>
      <w:lvlPicBulletId w:val="0"/>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110F1D"/>
    <w:multiLevelType w:val="multilevel"/>
    <w:tmpl w:val="FADC70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631B9B"/>
    <w:multiLevelType w:val="hybridMultilevel"/>
    <w:tmpl w:val="6340177E"/>
    <w:lvl w:ilvl="0" w:tplc="040C0005">
      <w:start w:val="1"/>
      <w:numFmt w:val="bullet"/>
      <w:lvlText w:val=""/>
      <w:lvlJc w:val="left"/>
      <w:pPr>
        <w:ind w:left="2140" w:hanging="360"/>
      </w:pPr>
      <w:rPr>
        <w:rFonts w:ascii="Wingdings" w:hAnsi="Wingdings" w:hint="default"/>
      </w:rPr>
    </w:lvl>
    <w:lvl w:ilvl="1" w:tplc="FFFFFFFF" w:tentative="1">
      <w:start w:val="1"/>
      <w:numFmt w:val="bullet"/>
      <w:lvlText w:val="o"/>
      <w:lvlJc w:val="left"/>
      <w:pPr>
        <w:ind w:left="2860" w:hanging="360"/>
      </w:pPr>
      <w:rPr>
        <w:rFonts w:ascii="Courier New" w:hAnsi="Courier New" w:cs="Courier New"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4" w15:restartNumberingAfterBreak="0">
    <w:nsid w:val="0AF4564C"/>
    <w:multiLevelType w:val="hybridMultilevel"/>
    <w:tmpl w:val="ADDA2C8E"/>
    <w:lvl w:ilvl="0" w:tplc="34DAEF7E">
      <w:start w:val="175"/>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C7A5537"/>
    <w:multiLevelType w:val="hybridMultilevel"/>
    <w:tmpl w:val="AC3AD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617DB3"/>
    <w:multiLevelType w:val="hybridMultilevel"/>
    <w:tmpl w:val="BA9ED388"/>
    <w:lvl w:ilvl="0" w:tplc="78303322">
      <w:start w:val="2022"/>
      <w:numFmt w:val="bullet"/>
      <w:lvlText w:val="-"/>
      <w:lvlJc w:val="left"/>
      <w:pPr>
        <w:ind w:left="1776" w:hanging="360"/>
      </w:pPr>
      <w:rPr>
        <w:rFonts w:ascii="Calibri" w:eastAsia="Times New Roman"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0D8B448D"/>
    <w:multiLevelType w:val="hybridMultilevel"/>
    <w:tmpl w:val="E75421B6"/>
    <w:lvl w:ilvl="0" w:tplc="040C0009">
      <w:start w:val="1"/>
      <w:numFmt w:val="bullet"/>
      <w:lvlText w:val=""/>
      <w:lvlPicBulletId w:val="0"/>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DF05257"/>
    <w:multiLevelType w:val="hybridMultilevel"/>
    <w:tmpl w:val="AEA0DD7C"/>
    <w:lvl w:ilvl="0" w:tplc="CBD2C604">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9" w15:restartNumberingAfterBreak="0">
    <w:nsid w:val="161F6722"/>
    <w:multiLevelType w:val="hybridMultilevel"/>
    <w:tmpl w:val="F940BCE8"/>
    <w:lvl w:ilvl="0" w:tplc="040C0009">
      <w:start w:val="1"/>
      <w:numFmt w:val="bullet"/>
      <w:lvlText w:val=""/>
      <w:lvlPicBulletId w:val="0"/>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AAE459E"/>
    <w:multiLevelType w:val="multilevel"/>
    <w:tmpl w:val="E9B2EC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CE376C1"/>
    <w:multiLevelType w:val="hybridMultilevel"/>
    <w:tmpl w:val="3C365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9C4F9C"/>
    <w:multiLevelType w:val="hybridMultilevel"/>
    <w:tmpl w:val="A014862A"/>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23907B69"/>
    <w:multiLevelType w:val="hybridMultilevel"/>
    <w:tmpl w:val="A0A45266"/>
    <w:lvl w:ilvl="0" w:tplc="040C0005">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4" w15:restartNumberingAfterBreak="0">
    <w:nsid w:val="267A42EB"/>
    <w:multiLevelType w:val="hybridMultilevel"/>
    <w:tmpl w:val="C950BC9C"/>
    <w:lvl w:ilvl="0" w:tplc="040C0001">
      <w:start w:val="1"/>
      <w:numFmt w:val="bullet"/>
      <w:lvlText w:val=""/>
      <w:lvlJc w:val="left"/>
      <w:pPr>
        <w:ind w:left="3556" w:hanging="360"/>
      </w:pPr>
      <w:rPr>
        <w:rFonts w:ascii="Symbol" w:hAnsi="Symbol" w:hint="default"/>
      </w:rPr>
    </w:lvl>
    <w:lvl w:ilvl="1" w:tplc="040C0003" w:tentative="1">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15" w15:restartNumberingAfterBreak="0">
    <w:nsid w:val="2E6341CE"/>
    <w:multiLevelType w:val="hybridMultilevel"/>
    <w:tmpl w:val="76E0E61A"/>
    <w:lvl w:ilvl="0" w:tplc="040C0009">
      <w:start w:val="1"/>
      <w:numFmt w:val="bullet"/>
      <w:lvlText w:val=""/>
      <w:lvlPicBulletId w:val="0"/>
      <w:lvlJc w:val="left"/>
      <w:pPr>
        <w:ind w:left="1080" w:hanging="360"/>
      </w:pPr>
      <w:rPr>
        <w:rFonts w:ascii="Wingdings" w:hAnsi="Wingdings"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6" w15:restartNumberingAfterBreak="0">
    <w:nsid w:val="31E97A19"/>
    <w:multiLevelType w:val="hybridMultilevel"/>
    <w:tmpl w:val="A3EACE60"/>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325C2A89"/>
    <w:multiLevelType w:val="hybridMultilevel"/>
    <w:tmpl w:val="4CD29A0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33C845F8"/>
    <w:multiLevelType w:val="hybridMultilevel"/>
    <w:tmpl w:val="EBFCC492"/>
    <w:lvl w:ilvl="0" w:tplc="040C0009">
      <w:start w:val="1"/>
      <w:numFmt w:val="bullet"/>
      <w:lvlText w:val=""/>
      <w:lvlPicBulletId w:val="0"/>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4DB7209"/>
    <w:multiLevelType w:val="hybridMultilevel"/>
    <w:tmpl w:val="2CC61772"/>
    <w:lvl w:ilvl="0" w:tplc="CBD2C604">
      <w:start w:val="1"/>
      <w:numFmt w:val="bullet"/>
      <w:lvlText w:val=""/>
      <w:lvlJc w:val="left"/>
      <w:pPr>
        <w:ind w:left="7739" w:hanging="360"/>
      </w:pPr>
      <w:rPr>
        <w:rFonts w:ascii="Symbol" w:hAnsi="Symbol" w:hint="default"/>
      </w:rPr>
    </w:lvl>
    <w:lvl w:ilvl="1" w:tplc="040C0003" w:tentative="1">
      <w:start w:val="1"/>
      <w:numFmt w:val="bullet"/>
      <w:lvlText w:val="o"/>
      <w:lvlJc w:val="left"/>
      <w:pPr>
        <w:ind w:left="8459" w:hanging="360"/>
      </w:pPr>
      <w:rPr>
        <w:rFonts w:ascii="Courier New" w:hAnsi="Courier New" w:cs="Courier New" w:hint="default"/>
      </w:rPr>
    </w:lvl>
    <w:lvl w:ilvl="2" w:tplc="040C0005" w:tentative="1">
      <w:start w:val="1"/>
      <w:numFmt w:val="bullet"/>
      <w:lvlText w:val=""/>
      <w:lvlJc w:val="left"/>
      <w:pPr>
        <w:ind w:left="9179" w:hanging="360"/>
      </w:pPr>
      <w:rPr>
        <w:rFonts w:ascii="Wingdings" w:hAnsi="Wingdings" w:hint="default"/>
      </w:rPr>
    </w:lvl>
    <w:lvl w:ilvl="3" w:tplc="040C0001" w:tentative="1">
      <w:start w:val="1"/>
      <w:numFmt w:val="bullet"/>
      <w:lvlText w:val=""/>
      <w:lvlJc w:val="left"/>
      <w:pPr>
        <w:ind w:left="9899" w:hanging="360"/>
      </w:pPr>
      <w:rPr>
        <w:rFonts w:ascii="Symbol" w:hAnsi="Symbol" w:hint="default"/>
      </w:rPr>
    </w:lvl>
    <w:lvl w:ilvl="4" w:tplc="040C0003" w:tentative="1">
      <w:start w:val="1"/>
      <w:numFmt w:val="bullet"/>
      <w:lvlText w:val="o"/>
      <w:lvlJc w:val="left"/>
      <w:pPr>
        <w:ind w:left="10619" w:hanging="360"/>
      </w:pPr>
      <w:rPr>
        <w:rFonts w:ascii="Courier New" w:hAnsi="Courier New" w:cs="Courier New" w:hint="default"/>
      </w:rPr>
    </w:lvl>
    <w:lvl w:ilvl="5" w:tplc="040C0005" w:tentative="1">
      <w:start w:val="1"/>
      <w:numFmt w:val="bullet"/>
      <w:lvlText w:val=""/>
      <w:lvlJc w:val="left"/>
      <w:pPr>
        <w:ind w:left="11339" w:hanging="360"/>
      </w:pPr>
      <w:rPr>
        <w:rFonts w:ascii="Wingdings" w:hAnsi="Wingdings" w:hint="default"/>
      </w:rPr>
    </w:lvl>
    <w:lvl w:ilvl="6" w:tplc="040C0001" w:tentative="1">
      <w:start w:val="1"/>
      <w:numFmt w:val="bullet"/>
      <w:lvlText w:val=""/>
      <w:lvlJc w:val="left"/>
      <w:pPr>
        <w:ind w:left="12059" w:hanging="360"/>
      </w:pPr>
      <w:rPr>
        <w:rFonts w:ascii="Symbol" w:hAnsi="Symbol" w:hint="default"/>
      </w:rPr>
    </w:lvl>
    <w:lvl w:ilvl="7" w:tplc="040C0003" w:tentative="1">
      <w:start w:val="1"/>
      <w:numFmt w:val="bullet"/>
      <w:lvlText w:val="o"/>
      <w:lvlJc w:val="left"/>
      <w:pPr>
        <w:ind w:left="12779" w:hanging="360"/>
      </w:pPr>
      <w:rPr>
        <w:rFonts w:ascii="Courier New" w:hAnsi="Courier New" w:cs="Courier New" w:hint="default"/>
      </w:rPr>
    </w:lvl>
    <w:lvl w:ilvl="8" w:tplc="040C0005" w:tentative="1">
      <w:start w:val="1"/>
      <w:numFmt w:val="bullet"/>
      <w:lvlText w:val=""/>
      <w:lvlJc w:val="left"/>
      <w:pPr>
        <w:ind w:left="13499" w:hanging="360"/>
      </w:pPr>
      <w:rPr>
        <w:rFonts w:ascii="Wingdings" w:hAnsi="Wingdings" w:hint="default"/>
      </w:rPr>
    </w:lvl>
  </w:abstractNum>
  <w:abstractNum w:abstractNumId="20" w15:restartNumberingAfterBreak="0">
    <w:nsid w:val="35164E85"/>
    <w:multiLevelType w:val="hybridMultilevel"/>
    <w:tmpl w:val="4404AE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5E254F"/>
    <w:multiLevelType w:val="hybridMultilevel"/>
    <w:tmpl w:val="1E10948A"/>
    <w:lvl w:ilvl="0" w:tplc="040C000D">
      <w:start w:val="1"/>
      <w:numFmt w:val="bullet"/>
      <w:lvlText w:val=""/>
      <w:lvlJc w:val="left"/>
      <w:pPr>
        <w:ind w:left="1069" w:hanging="360"/>
      </w:pPr>
      <w:rPr>
        <w:rFonts w:ascii="Wingdings" w:hAnsi="Wingdings"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37311FF3"/>
    <w:multiLevelType w:val="hybridMultilevel"/>
    <w:tmpl w:val="5ED69CC8"/>
    <w:lvl w:ilvl="0" w:tplc="040C0009">
      <w:start w:val="1"/>
      <w:numFmt w:val="bullet"/>
      <w:lvlText w:val=""/>
      <w:lvlPicBulletId w:val="0"/>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7562EA0"/>
    <w:multiLevelType w:val="hybridMultilevel"/>
    <w:tmpl w:val="F7340C2A"/>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4" w15:restartNumberingAfterBreak="0">
    <w:nsid w:val="3CA41046"/>
    <w:multiLevelType w:val="hybridMultilevel"/>
    <w:tmpl w:val="76028FAC"/>
    <w:lvl w:ilvl="0" w:tplc="040C0009">
      <w:start w:val="1"/>
      <w:numFmt w:val="bullet"/>
      <w:lvlText w:val=""/>
      <w:lvlPicBulletId w:val="0"/>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0800C2"/>
    <w:multiLevelType w:val="hybridMultilevel"/>
    <w:tmpl w:val="8D161502"/>
    <w:lvl w:ilvl="0" w:tplc="C7BC1F86">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3EF741C8"/>
    <w:multiLevelType w:val="hybridMultilevel"/>
    <w:tmpl w:val="584CD15C"/>
    <w:lvl w:ilvl="0" w:tplc="040C0001">
      <w:start w:val="1"/>
      <w:numFmt w:val="bullet"/>
      <w:lvlText w:val=""/>
      <w:lvlJc w:val="left"/>
      <w:pPr>
        <w:ind w:left="2190" w:hanging="360"/>
      </w:pPr>
      <w:rPr>
        <w:rFonts w:ascii="Symbol" w:hAnsi="Symbol" w:hint="default"/>
      </w:rPr>
    </w:lvl>
    <w:lvl w:ilvl="1" w:tplc="040C0003" w:tentative="1">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abstractNum w:abstractNumId="27" w15:restartNumberingAfterBreak="0">
    <w:nsid w:val="3F0D11D9"/>
    <w:multiLevelType w:val="hybridMultilevel"/>
    <w:tmpl w:val="E3A60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9A6398"/>
    <w:multiLevelType w:val="hybridMultilevel"/>
    <w:tmpl w:val="057243A6"/>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9" w15:restartNumberingAfterBreak="0">
    <w:nsid w:val="44C91791"/>
    <w:multiLevelType w:val="hybridMultilevel"/>
    <w:tmpl w:val="AD90FDB0"/>
    <w:lvl w:ilvl="0" w:tplc="040C0005">
      <w:start w:val="1"/>
      <w:numFmt w:val="bullet"/>
      <w:lvlText w:val=""/>
      <w:lvlJc w:val="left"/>
      <w:pPr>
        <w:ind w:left="3452" w:hanging="334"/>
      </w:pPr>
      <w:rPr>
        <w:rFonts w:ascii="Wingdings" w:hAnsi="Wingdings" w:hint="default"/>
        <w:color w:val="auto"/>
        <w:w w:val="108"/>
      </w:rPr>
    </w:lvl>
    <w:lvl w:ilvl="1" w:tplc="1CCAE2F6">
      <w:numFmt w:val="bullet"/>
      <w:lvlText w:val="•"/>
      <w:lvlJc w:val="left"/>
      <w:pPr>
        <w:ind w:left="4262" w:hanging="334"/>
      </w:pPr>
      <w:rPr>
        <w:rFonts w:hint="default"/>
      </w:rPr>
    </w:lvl>
    <w:lvl w:ilvl="2" w:tplc="94A290B6">
      <w:numFmt w:val="bullet"/>
      <w:lvlText w:val="•"/>
      <w:lvlJc w:val="left"/>
      <w:pPr>
        <w:ind w:left="5079" w:hanging="334"/>
      </w:pPr>
      <w:rPr>
        <w:rFonts w:hint="default"/>
      </w:rPr>
    </w:lvl>
    <w:lvl w:ilvl="3" w:tplc="3992164E">
      <w:numFmt w:val="bullet"/>
      <w:lvlText w:val="•"/>
      <w:lvlJc w:val="left"/>
      <w:pPr>
        <w:ind w:left="5896" w:hanging="334"/>
      </w:pPr>
      <w:rPr>
        <w:rFonts w:hint="default"/>
      </w:rPr>
    </w:lvl>
    <w:lvl w:ilvl="4" w:tplc="FC7246B0">
      <w:numFmt w:val="bullet"/>
      <w:lvlText w:val="•"/>
      <w:lvlJc w:val="left"/>
      <w:pPr>
        <w:ind w:left="6713" w:hanging="334"/>
      </w:pPr>
      <w:rPr>
        <w:rFonts w:hint="default"/>
      </w:rPr>
    </w:lvl>
    <w:lvl w:ilvl="5" w:tplc="51023A1C">
      <w:numFmt w:val="bullet"/>
      <w:lvlText w:val="•"/>
      <w:lvlJc w:val="left"/>
      <w:pPr>
        <w:ind w:left="7530" w:hanging="334"/>
      </w:pPr>
      <w:rPr>
        <w:rFonts w:hint="default"/>
      </w:rPr>
    </w:lvl>
    <w:lvl w:ilvl="6" w:tplc="C212CAE8">
      <w:numFmt w:val="bullet"/>
      <w:lvlText w:val="•"/>
      <w:lvlJc w:val="left"/>
      <w:pPr>
        <w:ind w:left="8347" w:hanging="334"/>
      </w:pPr>
      <w:rPr>
        <w:rFonts w:hint="default"/>
      </w:rPr>
    </w:lvl>
    <w:lvl w:ilvl="7" w:tplc="D8AE38DA">
      <w:numFmt w:val="bullet"/>
      <w:lvlText w:val="•"/>
      <w:lvlJc w:val="left"/>
      <w:pPr>
        <w:ind w:left="9164" w:hanging="334"/>
      </w:pPr>
      <w:rPr>
        <w:rFonts w:hint="default"/>
      </w:rPr>
    </w:lvl>
    <w:lvl w:ilvl="8" w:tplc="533E03B6">
      <w:numFmt w:val="bullet"/>
      <w:lvlText w:val="•"/>
      <w:lvlJc w:val="left"/>
      <w:pPr>
        <w:ind w:left="9981" w:hanging="334"/>
      </w:pPr>
      <w:rPr>
        <w:rFonts w:hint="default"/>
      </w:rPr>
    </w:lvl>
  </w:abstractNum>
  <w:abstractNum w:abstractNumId="30" w15:restartNumberingAfterBreak="0">
    <w:nsid w:val="503303E0"/>
    <w:multiLevelType w:val="hybridMultilevel"/>
    <w:tmpl w:val="FCD29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714C3"/>
    <w:multiLevelType w:val="hybridMultilevel"/>
    <w:tmpl w:val="E71A6306"/>
    <w:lvl w:ilvl="0" w:tplc="040C0009">
      <w:start w:val="1"/>
      <w:numFmt w:val="bullet"/>
      <w:lvlText w:val=""/>
      <w:lvlPicBulletId w:val="0"/>
      <w:lvlJc w:val="left"/>
      <w:pPr>
        <w:ind w:left="786" w:hanging="360"/>
      </w:pPr>
      <w:rPr>
        <w:rFonts w:ascii="Wingdings" w:hAnsi="Wingdings" w:hint="default"/>
        <w:color w:val="auto"/>
      </w:rPr>
    </w:lvl>
    <w:lvl w:ilvl="1" w:tplc="040C000B">
      <w:start w:val="1"/>
      <w:numFmt w:val="bullet"/>
      <w:lvlText w:val=""/>
      <w:lvlJc w:val="left"/>
      <w:pPr>
        <w:ind w:left="1866" w:hanging="360"/>
      </w:pPr>
      <w:rPr>
        <w:rFonts w:ascii="Wingdings" w:hAnsi="Wingdings" w:hint="default"/>
      </w:rPr>
    </w:lvl>
    <w:lvl w:ilvl="2" w:tplc="040C0005">
      <w:start w:val="1"/>
      <w:numFmt w:val="bullet"/>
      <w:lvlText w:val=""/>
      <w:lvlJc w:val="left"/>
      <w:pPr>
        <w:ind w:left="2586" w:hanging="360"/>
      </w:pPr>
      <w:rPr>
        <w:rFonts w:ascii="Wingdings" w:hAnsi="Wingdings" w:hint="default"/>
      </w:rPr>
    </w:lvl>
    <w:lvl w:ilvl="3" w:tplc="040C0005">
      <w:start w:val="1"/>
      <w:numFmt w:val="bullet"/>
      <w:lvlText w:val=""/>
      <w:lvlJc w:val="left"/>
      <w:pPr>
        <w:ind w:left="3306" w:hanging="360"/>
      </w:pPr>
      <w:rPr>
        <w:rFonts w:ascii="Wingdings" w:hAnsi="Wingdings"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32" w15:restartNumberingAfterBreak="0">
    <w:nsid w:val="55124D84"/>
    <w:multiLevelType w:val="hybridMultilevel"/>
    <w:tmpl w:val="6C94C71C"/>
    <w:lvl w:ilvl="0" w:tplc="040C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542C59"/>
    <w:multiLevelType w:val="hybridMultilevel"/>
    <w:tmpl w:val="BB1CB710"/>
    <w:lvl w:ilvl="0" w:tplc="040C0009">
      <w:start w:val="1"/>
      <w:numFmt w:val="bullet"/>
      <w:lvlText w:val=""/>
      <w:lvlPicBulletId w:val="0"/>
      <w:lvlJc w:val="left"/>
      <w:pPr>
        <w:ind w:left="720" w:hanging="360"/>
      </w:pPr>
      <w:rPr>
        <w:rFonts w:ascii="Wingdings" w:hAnsi="Wingdings" w:hint="default"/>
        <w:color w:val="auto"/>
      </w:rPr>
    </w:lvl>
    <w:lvl w:ilvl="1" w:tplc="CBD2C60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C809D7"/>
    <w:multiLevelType w:val="hybridMultilevel"/>
    <w:tmpl w:val="73C85D2A"/>
    <w:lvl w:ilvl="0" w:tplc="CBD2C604">
      <w:start w:val="1"/>
      <w:numFmt w:val="bullet"/>
      <w:lvlText w:val=""/>
      <w:lvlJc w:val="left"/>
      <w:pPr>
        <w:ind w:left="2946" w:hanging="360"/>
      </w:pPr>
      <w:rPr>
        <w:rFonts w:ascii="Symbol" w:hAnsi="Symbol" w:hint="default"/>
      </w:rPr>
    </w:lvl>
    <w:lvl w:ilvl="1" w:tplc="040C0003" w:tentative="1">
      <w:start w:val="1"/>
      <w:numFmt w:val="bullet"/>
      <w:lvlText w:val="o"/>
      <w:lvlJc w:val="left"/>
      <w:pPr>
        <w:ind w:left="3666" w:hanging="360"/>
      </w:pPr>
      <w:rPr>
        <w:rFonts w:ascii="Courier New" w:hAnsi="Courier New" w:cs="Courier New" w:hint="default"/>
      </w:rPr>
    </w:lvl>
    <w:lvl w:ilvl="2" w:tplc="040C0005" w:tentative="1">
      <w:start w:val="1"/>
      <w:numFmt w:val="bullet"/>
      <w:lvlText w:val=""/>
      <w:lvlJc w:val="left"/>
      <w:pPr>
        <w:ind w:left="4386" w:hanging="360"/>
      </w:pPr>
      <w:rPr>
        <w:rFonts w:ascii="Wingdings" w:hAnsi="Wingdings" w:hint="default"/>
      </w:rPr>
    </w:lvl>
    <w:lvl w:ilvl="3" w:tplc="040C0001" w:tentative="1">
      <w:start w:val="1"/>
      <w:numFmt w:val="bullet"/>
      <w:lvlText w:val=""/>
      <w:lvlJc w:val="left"/>
      <w:pPr>
        <w:ind w:left="5106" w:hanging="360"/>
      </w:pPr>
      <w:rPr>
        <w:rFonts w:ascii="Symbol" w:hAnsi="Symbol" w:hint="default"/>
      </w:rPr>
    </w:lvl>
    <w:lvl w:ilvl="4" w:tplc="040C0003" w:tentative="1">
      <w:start w:val="1"/>
      <w:numFmt w:val="bullet"/>
      <w:lvlText w:val="o"/>
      <w:lvlJc w:val="left"/>
      <w:pPr>
        <w:ind w:left="5826" w:hanging="360"/>
      </w:pPr>
      <w:rPr>
        <w:rFonts w:ascii="Courier New" w:hAnsi="Courier New" w:cs="Courier New" w:hint="default"/>
      </w:rPr>
    </w:lvl>
    <w:lvl w:ilvl="5" w:tplc="040C0005" w:tentative="1">
      <w:start w:val="1"/>
      <w:numFmt w:val="bullet"/>
      <w:lvlText w:val=""/>
      <w:lvlJc w:val="left"/>
      <w:pPr>
        <w:ind w:left="6546" w:hanging="360"/>
      </w:pPr>
      <w:rPr>
        <w:rFonts w:ascii="Wingdings" w:hAnsi="Wingdings" w:hint="default"/>
      </w:rPr>
    </w:lvl>
    <w:lvl w:ilvl="6" w:tplc="040C0001" w:tentative="1">
      <w:start w:val="1"/>
      <w:numFmt w:val="bullet"/>
      <w:lvlText w:val=""/>
      <w:lvlJc w:val="left"/>
      <w:pPr>
        <w:ind w:left="7266" w:hanging="360"/>
      </w:pPr>
      <w:rPr>
        <w:rFonts w:ascii="Symbol" w:hAnsi="Symbol" w:hint="default"/>
      </w:rPr>
    </w:lvl>
    <w:lvl w:ilvl="7" w:tplc="040C0003" w:tentative="1">
      <w:start w:val="1"/>
      <w:numFmt w:val="bullet"/>
      <w:lvlText w:val="o"/>
      <w:lvlJc w:val="left"/>
      <w:pPr>
        <w:ind w:left="7986" w:hanging="360"/>
      </w:pPr>
      <w:rPr>
        <w:rFonts w:ascii="Courier New" w:hAnsi="Courier New" w:cs="Courier New" w:hint="default"/>
      </w:rPr>
    </w:lvl>
    <w:lvl w:ilvl="8" w:tplc="040C0005" w:tentative="1">
      <w:start w:val="1"/>
      <w:numFmt w:val="bullet"/>
      <w:lvlText w:val=""/>
      <w:lvlJc w:val="left"/>
      <w:pPr>
        <w:ind w:left="8706" w:hanging="360"/>
      </w:pPr>
      <w:rPr>
        <w:rFonts w:ascii="Wingdings" w:hAnsi="Wingdings" w:hint="default"/>
      </w:rPr>
    </w:lvl>
  </w:abstractNum>
  <w:abstractNum w:abstractNumId="35" w15:restartNumberingAfterBreak="0">
    <w:nsid w:val="66E77821"/>
    <w:multiLevelType w:val="hybridMultilevel"/>
    <w:tmpl w:val="944C8D94"/>
    <w:lvl w:ilvl="0" w:tplc="DD1E69A6">
      <w:start w:val="175"/>
      <w:numFmt w:val="bullet"/>
      <w:lvlText w:val=""/>
      <w:lvlJc w:val="left"/>
      <w:pPr>
        <w:ind w:left="1440" w:hanging="360"/>
      </w:pPr>
      <w:rPr>
        <w:rFonts w:ascii="Wingdings" w:eastAsiaTheme="minorHAnsi" w:hAnsi="Wingdings"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9CC0DF0"/>
    <w:multiLevelType w:val="hybridMultilevel"/>
    <w:tmpl w:val="51E2C018"/>
    <w:lvl w:ilvl="0" w:tplc="34DAEF7E">
      <w:start w:val="175"/>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9AF08D8"/>
    <w:multiLevelType w:val="hybridMultilevel"/>
    <w:tmpl w:val="0E08BBD0"/>
    <w:lvl w:ilvl="0" w:tplc="040C0009">
      <w:start w:val="1"/>
      <w:numFmt w:val="bullet"/>
      <w:lvlText w:val=""/>
      <w:lvlPicBulletId w:val="0"/>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8357E1"/>
    <w:multiLevelType w:val="hybridMultilevel"/>
    <w:tmpl w:val="77243E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A717C7"/>
    <w:multiLevelType w:val="hybridMultilevel"/>
    <w:tmpl w:val="BE02F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9142227">
    <w:abstractNumId w:val="31"/>
  </w:num>
  <w:num w:numId="2" w16cid:durableId="1960145748">
    <w:abstractNumId w:val="21"/>
  </w:num>
  <w:num w:numId="3" w16cid:durableId="1926763737">
    <w:abstractNumId w:val="28"/>
  </w:num>
  <w:num w:numId="4" w16cid:durableId="979114868">
    <w:abstractNumId w:val="31"/>
  </w:num>
  <w:num w:numId="5" w16cid:durableId="1224100143">
    <w:abstractNumId w:val="28"/>
  </w:num>
  <w:num w:numId="6" w16cid:durableId="1476099966">
    <w:abstractNumId w:val="23"/>
  </w:num>
  <w:num w:numId="7" w16cid:durableId="1259286797">
    <w:abstractNumId w:val="10"/>
  </w:num>
  <w:num w:numId="8" w16cid:durableId="1877617313">
    <w:abstractNumId w:val="2"/>
  </w:num>
  <w:num w:numId="9" w16cid:durableId="903220038">
    <w:abstractNumId w:val="18"/>
  </w:num>
  <w:num w:numId="10" w16cid:durableId="14776521">
    <w:abstractNumId w:val="1"/>
  </w:num>
  <w:num w:numId="11" w16cid:durableId="1327593558">
    <w:abstractNumId w:val="34"/>
  </w:num>
  <w:num w:numId="12" w16cid:durableId="226456222">
    <w:abstractNumId w:val="37"/>
  </w:num>
  <w:num w:numId="13" w16cid:durableId="299044260">
    <w:abstractNumId w:val="32"/>
  </w:num>
  <w:num w:numId="14" w16cid:durableId="1661230157">
    <w:abstractNumId w:val="22"/>
  </w:num>
  <w:num w:numId="15" w16cid:durableId="1175877388">
    <w:abstractNumId w:val="33"/>
  </w:num>
  <w:num w:numId="16" w16cid:durableId="1087581308">
    <w:abstractNumId w:val="7"/>
  </w:num>
  <w:num w:numId="17" w16cid:durableId="1661233946">
    <w:abstractNumId w:val="15"/>
  </w:num>
  <w:num w:numId="18" w16cid:durableId="808740581">
    <w:abstractNumId w:val="9"/>
  </w:num>
  <w:num w:numId="19" w16cid:durableId="1136988665">
    <w:abstractNumId w:val="12"/>
  </w:num>
  <w:num w:numId="20" w16cid:durableId="955336305">
    <w:abstractNumId w:val="36"/>
  </w:num>
  <w:num w:numId="21" w16cid:durableId="1814441773">
    <w:abstractNumId w:val="4"/>
  </w:num>
  <w:num w:numId="22" w16cid:durableId="1006204651">
    <w:abstractNumId w:val="35"/>
  </w:num>
  <w:num w:numId="23" w16cid:durableId="871264136">
    <w:abstractNumId w:val="5"/>
  </w:num>
  <w:num w:numId="24" w16cid:durableId="241918063">
    <w:abstractNumId w:val="30"/>
  </w:num>
  <w:num w:numId="25" w16cid:durableId="408842891">
    <w:abstractNumId w:val="11"/>
  </w:num>
  <w:num w:numId="26" w16cid:durableId="1472333626">
    <w:abstractNumId w:val="38"/>
  </w:num>
  <w:num w:numId="27" w16cid:durableId="651758155">
    <w:abstractNumId w:val="39"/>
  </w:num>
  <w:num w:numId="28" w16cid:durableId="356856386">
    <w:abstractNumId w:val="27"/>
  </w:num>
  <w:num w:numId="29" w16cid:durableId="18430657">
    <w:abstractNumId w:val="17"/>
  </w:num>
  <w:num w:numId="30" w16cid:durableId="1363555462">
    <w:abstractNumId w:val="26"/>
  </w:num>
  <w:num w:numId="31" w16cid:durableId="1061904298">
    <w:abstractNumId w:val="24"/>
  </w:num>
  <w:num w:numId="32" w16cid:durableId="425542263">
    <w:abstractNumId w:val="8"/>
  </w:num>
  <w:num w:numId="33" w16cid:durableId="123695449">
    <w:abstractNumId w:val="16"/>
  </w:num>
  <w:num w:numId="34" w16cid:durableId="188379366">
    <w:abstractNumId w:val="29"/>
  </w:num>
  <w:num w:numId="35" w16cid:durableId="192545782">
    <w:abstractNumId w:val="13"/>
  </w:num>
  <w:num w:numId="36" w16cid:durableId="269824924">
    <w:abstractNumId w:val="14"/>
  </w:num>
  <w:num w:numId="37" w16cid:durableId="324283892">
    <w:abstractNumId w:val="19"/>
  </w:num>
  <w:num w:numId="38" w16cid:durableId="2071882193">
    <w:abstractNumId w:val="6"/>
  </w:num>
  <w:num w:numId="39" w16cid:durableId="1943873445">
    <w:abstractNumId w:val="0"/>
  </w:num>
  <w:num w:numId="40" w16cid:durableId="1107387463">
    <w:abstractNumId w:val="3"/>
  </w:num>
  <w:num w:numId="41" w16cid:durableId="2042701961">
    <w:abstractNumId w:val="25"/>
  </w:num>
  <w:num w:numId="42" w16cid:durableId="4428932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0A"/>
    <w:rsid w:val="000117A0"/>
    <w:rsid w:val="00020BF9"/>
    <w:rsid w:val="00056899"/>
    <w:rsid w:val="00063070"/>
    <w:rsid w:val="0007101D"/>
    <w:rsid w:val="00094683"/>
    <w:rsid w:val="000B18CE"/>
    <w:rsid w:val="000C17CB"/>
    <w:rsid w:val="000C5C35"/>
    <w:rsid w:val="000D3E90"/>
    <w:rsid w:val="000D3EB9"/>
    <w:rsid w:val="000D511B"/>
    <w:rsid w:val="001206A4"/>
    <w:rsid w:val="00123CA7"/>
    <w:rsid w:val="00124947"/>
    <w:rsid w:val="001325E0"/>
    <w:rsid w:val="00137595"/>
    <w:rsid w:val="00146648"/>
    <w:rsid w:val="00173B67"/>
    <w:rsid w:val="001842D3"/>
    <w:rsid w:val="00185659"/>
    <w:rsid w:val="001916C8"/>
    <w:rsid w:val="001918C8"/>
    <w:rsid w:val="001A40A4"/>
    <w:rsid w:val="001D756D"/>
    <w:rsid w:val="001E1A4A"/>
    <w:rsid w:val="001E5A3C"/>
    <w:rsid w:val="001E5E7D"/>
    <w:rsid w:val="001F7731"/>
    <w:rsid w:val="002346A6"/>
    <w:rsid w:val="0023500C"/>
    <w:rsid w:val="002B7DC2"/>
    <w:rsid w:val="002C1652"/>
    <w:rsid w:val="002F42FD"/>
    <w:rsid w:val="002F594C"/>
    <w:rsid w:val="003268E5"/>
    <w:rsid w:val="00341B0A"/>
    <w:rsid w:val="003543B4"/>
    <w:rsid w:val="00371F0A"/>
    <w:rsid w:val="00381301"/>
    <w:rsid w:val="003841E2"/>
    <w:rsid w:val="003A09D4"/>
    <w:rsid w:val="003B2136"/>
    <w:rsid w:val="003E641A"/>
    <w:rsid w:val="00400520"/>
    <w:rsid w:val="00440347"/>
    <w:rsid w:val="00457CD1"/>
    <w:rsid w:val="00476398"/>
    <w:rsid w:val="004B1BF5"/>
    <w:rsid w:val="004B73B7"/>
    <w:rsid w:val="004C046E"/>
    <w:rsid w:val="004D0560"/>
    <w:rsid w:val="00561EEF"/>
    <w:rsid w:val="00563059"/>
    <w:rsid w:val="00563266"/>
    <w:rsid w:val="0056515C"/>
    <w:rsid w:val="00565B76"/>
    <w:rsid w:val="005C0D88"/>
    <w:rsid w:val="005C5972"/>
    <w:rsid w:val="005D248B"/>
    <w:rsid w:val="00655109"/>
    <w:rsid w:val="006864CE"/>
    <w:rsid w:val="006967FE"/>
    <w:rsid w:val="00696833"/>
    <w:rsid w:val="006B0B70"/>
    <w:rsid w:val="006C3CF7"/>
    <w:rsid w:val="006C43DE"/>
    <w:rsid w:val="006D6290"/>
    <w:rsid w:val="006F4C81"/>
    <w:rsid w:val="006F79E9"/>
    <w:rsid w:val="0071450F"/>
    <w:rsid w:val="00783255"/>
    <w:rsid w:val="00797CCC"/>
    <w:rsid w:val="007A7F18"/>
    <w:rsid w:val="007E43B9"/>
    <w:rsid w:val="008002F8"/>
    <w:rsid w:val="0081010F"/>
    <w:rsid w:val="00813C0C"/>
    <w:rsid w:val="00815949"/>
    <w:rsid w:val="008202C1"/>
    <w:rsid w:val="008210EA"/>
    <w:rsid w:val="00837228"/>
    <w:rsid w:val="00876F52"/>
    <w:rsid w:val="00880B82"/>
    <w:rsid w:val="008A0AA3"/>
    <w:rsid w:val="008A3A11"/>
    <w:rsid w:val="008B1458"/>
    <w:rsid w:val="008D7854"/>
    <w:rsid w:val="008E795C"/>
    <w:rsid w:val="008E7F21"/>
    <w:rsid w:val="00907524"/>
    <w:rsid w:val="009D4C71"/>
    <w:rsid w:val="009E3483"/>
    <w:rsid w:val="009F01EB"/>
    <w:rsid w:val="00A22CB4"/>
    <w:rsid w:val="00A76692"/>
    <w:rsid w:val="00AF7DC6"/>
    <w:rsid w:val="00B16162"/>
    <w:rsid w:val="00B64F58"/>
    <w:rsid w:val="00BA5B0D"/>
    <w:rsid w:val="00BD6A47"/>
    <w:rsid w:val="00BE435A"/>
    <w:rsid w:val="00BE6ADA"/>
    <w:rsid w:val="00BE75E9"/>
    <w:rsid w:val="00BF6298"/>
    <w:rsid w:val="00C3196E"/>
    <w:rsid w:val="00C43F1E"/>
    <w:rsid w:val="00C6053D"/>
    <w:rsid w:val="00C63378"/>
    <w:rsid w:val="00C651D5"/>
    <w:rsid w:val="00C72F39"/>
    <w:rsid w:val="00C824A2"/>
    <w:rsid w:val="00C94040"/>
    <w:rsid w:val="00C9566A"/>
    <w:rsid w:val="00CD6C71"/>
    <w:rsid w:val="00CD7E36"/>
    <w:rsid w:val="00D13ACF"/>
    <w:rsid w:val="00D353C2"/>
    <w:rsid w:val="00D46B50"/>
    <w:rsid w:val="00D57085"/>
    <w:rsid w:val="00D87534"/>
    <w:rsid w:val="00D879C5"/>
    <w:rsid w:val="00D9397A"/>
    <w:rsid w:val="00DA1177"/>
    <w:rsid w:val="00DB0DF7"/>
    <w:rsid w:val="00DF3AF1"/>
    <w:rsid w:val="00E029C0"/>
    <w:rsid w:val="00E62126"/>
    <w:rsid w:val="00E84136"/>
    <w:rsid w:val="00EC2849"/>
    <w:rsid w:val="00EC68AB"/>
    <w:rsid w:val="00F23F8E"/>
    <w:rsid w:val="00F57611"/>
    <w:rsid w:val="00FC15E0"/>
    <w:rsid w:val="00FE05F4"/>
    <w:rsid w:val="00FF50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15407E4"/>
  <w15:chartTrackingRefBased/>
  <w15:docId w15:val="{7CE22839-D1A1-4C62-A41C-A54B0431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0A"/>
    <w:pPr>
      <w:spacing w:after="0" w:line="240" w:lineRule="auto"/>
      <w:ind w:firstLine="3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371F0A"/>
    <w:pPr>
      <w:ind w:left="720"/>
      <w:contextualSpacing/>
    </w:pPr>
  </w:style>
  <w:style w:type="paragraph" w:styleId="Textedebulles">
    <w:name w:val="Balloon Text"/>
    <w:basedOn w:val="Normal"/>
    <w:link w:val="TextedebullesCar"/>
    <w:uiPriority w:val="99"/>
    <w:semiHidden/>
    <w:unhideWhenUsed/>
    <w:rsid w:val="005C0D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D88"/>
    <w:rPr>
      <w:rFonts w:ascii="Segoe UI" w:hAnsi="Segoe UI" w:cs="Segoe UI"/>
      <w:sz w:val="18"/>
      <w:szCs w:val="18"/>
    </w:rPr>
  </w:style>
  <w:style w:type="character" w:styleId="Lienhypertexte">
    <w:name w:val="Hyperlink"/>
    <w:basedOn w:val="Policepardfaut"/>
    <w:uiPriority w:val="99"/>
    <w:unhideWhenUsed/>
    <w:rsid w:val="001D756D"/>
    <w:rPr>
      <w:color w:val="0000FF"/>
      <w:u w:val="single"/>
    </w:rPr>
  </w:style>
  <w:style w:type="paragraph" w:styleId="NormalWeb">
    <w:name w:val="Normal (Web)"/>
    <w:basedOn w:val="Normal"/>
    <w:uiPriority w:val="99"/>
    <w:semiHidden/>
    <w:unhideWhenUsed/>
    <w:rsid w:val="00F23F8E"/>
    <w:pPr>
      <w:spacing w:before="100" w:beforeAutospacing="1" w:after="100" w:afterAutospacing="1"/>
      <w:ind w:firstLine="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3F8E"/>
    <w:rPr>
      <w:b/>
      <w:bCs/>
    </w:rPr>
  </w:style>
  <w:style w:type="paragraph" w:styleId="En-tte">
    <w:name w:val="header"/>
    <w:basedOn w:val="Normal"/>
    <w:link w:val="En-tteCar"/>
    <w:unhideWhenUsed/>
    <w:rsid w:val="006967FE"/>
    <w:pPr>
      <w:tabs>
        <w:tab w:val="center" w:pos="4536"/>
        <w:tab w:val="right" w:pos="9072"/>
      </w:tabs>
    </w:pPr>
  </w:style>
  <w:style w:type="character" w:customStyle="1" w:styleId="En-tteCar">
    <w:name w:val="En-tête Car"/>
    <w:basedOn w:val="Policepardfaut"/>
    <w:link w:val="En-tte"/>
    <w:rsid w:val="006967FE"/>
  </w:style>
  <w:style w:type="paragraph" w:styleId="Pieddepage">
    <w:name w:val="footer"/>
    <w:basedOn w:val="Normal"/>
    <w:link w:val="PieddepageCar"/>
    <w:unhideWhenUsed/>
    <w:rsid w:val="006967FE"/>
    <w:pPr>
      <w:tabs>
        <w:tab w:val="center" w:pos="4536"/>
        <w:tab w:val="right" w:pos="9072"/>
      </w:tabs>
    </w:pPr>
  </w:style>
  <w:style w:type="character" w:customStyle="1" w:styleId="PieddepageCar">
    <w:name w:val="Pied de page Car"/>
    <w:basedOn w:val="Policepardfaut"/>
    <w:link w:val="Pieddepage"/>
    <w:rsid w:val="006967FE"/>
  </w:style>
  <w:style w:type="paragraph" w:styleId="Corpsdetexte">
    <w:name w:val="Body Text"/>
    <w:basedOn w:val="Normal"/>
    <w:link w:val="CorpsdetexteCar"/>
    <w:rsid w:val="00457CD1"/>
    <w:pPr>
      <w:ind w:right="1" w:firstLine="0"/>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457CD1"/>
    <w:rPr>
      <w:rFonts w:ascii="Times New Roman" w:eastAsia="Times New Roman" w:hAnsi="Times New Roman" w:cs="Times New Roman"/>
      <w:sz w:val="24"/>
      <w:szCs w:val="20"/>
      <w:lang w:eastAsia="fr-FR"/>
    </w:rPr>
  </w:style>
  <w:style w:type="paragraph" w:customStyle="1" w:styleId="Standard">
    <w:name w:val="Standard"/>
    <w:rsid w:val="000D3EB9"/>
    <w:pPr>
      <w:widowControl w:val="0"/>
      <w:suppressAutoHyphens/>
      <w:autoSpaceDE w:val="0"/>
      <w:autoSpaceDN w:val="0"/>
      <w:spacing w:after="0" w:line="240" w:lineRule="auto"/>
    </w:pPr>
    <w:rPr>
      <w:rFonts w:ascii="Times New Roman" w:eastAsia="Times New Roman" w:hAnsi="Times New Roman" w:cs="Times New Roman"/>
      <w:kern w:val="3"/>
      <w:sz w:val="20"/>
      <w:szCs w:val="24"/>
      <w:lang w:eastAsia="zh-CN"/>
    </w:rPr>
  </w:style>
  <w:style w:type="table" w:styleId="Grilledutableau">
    <w:name w:val="Table Grid"/>
    <w:basedOn w:val="TableauNormal"/>
    <w:uiPriority w:val="39"/>
    <w:rsid w:val="00C63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14305">
      <w:bodyDiv w:val="1"/>
      <w:marLeft w:val="0"/>
      <w:marRight w:val="0"/>
      <w:marTop w:val="0"/>
      <w:marBottom w:val="0"/>
      <w:divBdr>
        <w:top w:val="none" w:sz="0" w:space="0" w:color="auto"/>
        <w:left w:val="none" w:sz="0" w:space="0" w:color="auto"/>
        <w:bottom w:val="none" w:sz="0" w:space="0" w:color="auto"/>
        <w:right w:val="none" w:sz="0" w:space="0" w:color="auto"/>
      </w:divBdr>
    </w:div>
    <w:div w:id="1164660106">
      <w:bodyDiv w:val="1"/>
      <w:marLeft w:val="0"/>
      <w:marRight w:val="0"/>
      <w:marTop w:val="0"/>
      <w:marBottom w:val="0"/>
      <w:divBdr>
        <w:top w:val="none" w:sz="0" w:space="0" w:color="auto"/>
        <w:left w:val="none" w:sz="0" w:space="0" w:color="auto"/>
        <w:bottom w:val="none" w:sz="0" w:space="0" w:color="auto"/>
        <w:right w:val="none" w:sz="0" w:space="0" w:color="auto"/>
      </w:divBdr>
    </w:div>
    <w:div w:id="1203404639">
      <w:bodyDiv w:val="1"/>
      <w:marLeft w:val="0"/>
      <w:marRight w:val="0"/>
      <w:marTop w:val="0"/>
      <w:marBottom w:val="0"/>
      <w:divBdr>
        <w:top w:val="none" w:sz="0" w:space="0" w:color="auto"/>
        <w:left w:val="none" w:sz="0" w:space="0" w:color="auto"/>
        <w:bottom w:val="none" w:sz="0" w:space="0" w:color="auto"/>
        <w:right w:val="none" w:sz="0" w:space="0" w:color="auto"/>
      </w:divBdr>
    </w:div>
    <w:div w:id="19103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AE68A4-AAEF-44EA-8C37-2A76A9CC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1856</Words>
  <Characters>10210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COMPTE RENDU DE CONSEIL MUNICIPAL</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CONSEIL MUNICIPAL</dc:title>
  <dc:subject/>
  <dc:creator>utilisateur</dc:creator>
  <cp:keywords/>
  <dc:description/>
  <cp:lastModifiedBy>utilisateur</cp:lastModifiedBy>
  <cp:revision>4</cp:revision>
  <cp:lastPrinted>2024-10-26T08:59:00Z</cp:lastPrinted>
  <dcterms:created xsi:type="dcterms:W3CDTF">2024-10-25T10:52:00Z</dcterms:created>
  <dcterms:modified xsi:type="dcterms:W3CDTF">2024-10-26T09:58:00Z</dcterms:modified>
</cp:coreProperties>
</file>